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58EA" w14:textId="7DC7AD16" w:rsidR="00EE5AE8" w:rsidRPr="00677D90" w:rsidRDefault="00120D03" w:rsidP="00614729">
      <w:pPr>
        <w:tabs>
          <w:tab w:val="left" w:pos="567"/>
        </w:tabs>
        <w:ind w:leftChars="0" w:left="-2" w:firstLineChars="0" w:firstLine="2"/>
        <w:jc w:val="right"/>
        <w:rPr>
          <w:rFonts w:ascii="GHEA Mariam" w:eastAsia="GHEA Mariam" w:hAnsi="GHEA Mariam" w:cs="GHEA Mariam"/>
          <w:sz w:val="24"/>
          <w:szCs w:val="24"/>
          <w:lang w:val="hy-AM"/>
        </w:rPr>
      </w:pPr>
      <w:r w:rsidRPr="000F1EDD">
        <w:rPr>
          <w:rFonts w:ascii="GHEA Mariam" w:eastAsia="GHEA Mariam" w:hAnsi="GHEA Mariam" w:cs="GHEA Mariam"/>
          <w:noProof/>
          <w:sz w:val="32"/>
          <w:szCs w:val="32"/>
        </w:rPr>
        <w:drawing>
          <wp:anchor distT="0" distB="0" distL="0" distR="0" simplePos="0" relativeHeight="251659264" behindDoc="0" locked="0" layoutInCell="1" allowOverlap="1" wp14:anchorId="7E671476" wp14:editId="0EEDE934">
            <wp:simplePos x="0" y="0"/>
            <wp:positionH relativeFrom="margin">
              <wp:align>center</wp:align>
            </wp:positionH>
            <wp:positionV relativeFrom="line">
              <wp:posOffset>63500</wp:posOffset>
            </wp:positionV>
            <wp:extent cx="1177925" cy="1125220"/>
            <wp:effectExtent l="0" t="0" r="3175" b="0"/>
            <wp:wrapNone/>
            <wp:docPr id="2" name="Рисунок 2"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925"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C237E" w:rsidRPr="00BC237E">
        <w:rPr>
          <w:rFonts w:ascii="GHEA Mariam" w:eastAsia="Times New Roman" w:hAnsi="GHEA Mariam" w:cs="GHEA Mariam"/>
          <w:color w:val="FF0000"/>
          <w:position w:val="0"/>
          <w:sz w:val="24"/>
          <w:szCs w:val="24"/>
          <w:lang w:val="en-US" w:eastAsia="ar-SA"/>
        </w:rPr>
        <w:t xml:space="preserve"> </w:t>
      </w:r>
      <w:r w:rsidR="000F4920">
        <w:rPr>
          <w:rFonts w:ascii="GHEA Mariam" w:eastAsia="GHEA Mariam" w:hAnsi="GHEA Mariam" w:cs="GHEA Mariam"/>
          <w:noProof/>
          <w:sz w:val="24"/>
          <w:szCs w:val="24"/>
          <w:lang w:val="hy-AM" w:eastAsia="en-US"/>
        </w:rPr>
        <w:t>ՏԴ</w:t>
      </w:r>
      <w:r w:rsidR="003B11C8" w:rsidRPr="003B11C8">
        <w:rPr>
          <w:rFonts w:ascii="GHEA Mariam" w:eastAsia="GHEA Mariam" w:hAnsi="GHEA Mariam" w:cs="GHEA Mariam"/>
          <w:noProof/>
          <w:sz w:val="24"/>
          <w:szCs w:val="24"/>
          <w:lang w:val="en-US" w:eastAsia="en-US"/>
        </w:rPr>
        <w:t>/</w:t>
      </w:r>
      <w:r w:rsidR="000F4920">
        <w:rPr>
          <w:rFonts w:ascii="GHEA Mariam" w:eastAsia="GHEA Mariam" w:hAnsi="GHEA Mariam" w:cs="GHEA Mariam"/>
          <w:noProof/>
          <w:sz w:val="24"/>
          <w:szCs w:val="24"/>
          <w:lang w:val="hy-AM" w:eastAsia="en-US"/>
        </w:rPr>
        <w:t>0051</w:t>
      </w:r>
      <w:r w:rsidR="003B11C8" w:rsidRPr="003B11C8">
        <w:rPr>
          <w:rFonts w:ascii="GHEA Mariam" w:eastAsia="GHEA Mariam" w:hAnsi="GHEA Mariam" w:cs="GHEA Mariam"/>
          <w:noProof/>
          <w:sz w:val="24"/>
          <w:szCs w:val="24"/>
          <w:lang w:val="en-US" w:eastAsia="en-US"/>
        </w:rPr>
        <w:t>/01/2</w:t>
      </w:r>
      <w:r w:rsidR="000F4920">
        <w:rPr>
          <w:rFonts w:ascii="GHEA Mariam" w:eastAsia="GHEA Mariam" w:hAnsi="GHEA Mariam" w:cs="GHEA Mariam"/>
          <w:noProof/>
          <w:sz w:val="24"/>
          <w:szCs w:val="24"/>
          <w:lang w:val="hy-AM" w:eastAsia="en-US"/>
        </w:rPr>
        <w:t>1</w:t>
      </w:r>
    </w:p>
    <w:p w14:paraId="6F0ED3B5" w14:textId="77777777" w:rsidR="009A1C11" w:rsidRPr="000F1EDD" w:rsidRDefault="009A1C11" w:rsidP="00614729">
      <w:pPr>
        <w:tabs>
          <w:tab w:val="left" w:pos="567"/>
        </w:tabs>
        <w:ind w:leftChars="0" w:left="-2" w:firstLineChars="0" w:firstLine="2"/>
        <w:jc w:val="right"/>
        <w:rPr>
          <w:rFonts w:ascii="GHEA Mariam" w:eastAsia="GHEA Mariam" w:hAnsi="GHEA Mariam" w:cs="GHEA Mariam"/>
          <w:sz w:val="24"/>
          <w:szCs w:val="24"/>
          <w:lang w:val="hy-AM"/>
        </w:rPr>
      </w:pPr>
    </w:p>
    <w:p w14:paraId="26DCCAA1" w14:textId="77777777" w:rsidR="00EE5AE8" w:rsidRPr="000F1EDD" w:rsidRDefault="00EE5AE8" w:rsidP="00614729">
      <w:pPr>
        <w:tabs>
          <w:tab w:val="left" w:pos="567"/>
        </w:tabs>
        <w:ind w:leftChars="0" w:left="-2" w:firstLineChars="0" w:firstLine="2"/>
        <w:jc w:val="right"/>
        <w:rPr>
          <w:rFonts w:ascii="GHEA Mariam" w:eastAsia="GHEA Mariam" w:hAnsi="GHEA Mariam" w:cs="GHEA Mariam"/>
          <w:sz w:val="24"/>
          <w:szCs w:val="24"/>
          <w:lang w:val="hy-AM"/>
        </w:rPr>
      </w:pPr>
    </w:p>
    <w:p w14:paraId="7F565056" w14:textId="77777777" w:rsidR="009A1C11" w:rsidRPr="000F1EDD" w:rsidRDefault="009A1C11" w:rsidP="00614729">
      <w:pPr>
        <w:tabs>
          <w:tab w:val="left" w:pos="567"/>
        </w:tabs>
        <w:ind w:leftChars="0" w:left="-2" w:firstLineChars="0" w:firstLine="2"/>
        <w:jc w:val="right"/>
        <w:rPr>
          <w:rFonts w:ascii="GHEA Mariam" w:eastAsia="GHEA Mariam" w:hAnsi="GHEA Mariam" w:cs="GHEA Mariam"/>
          <w:sz w:val="24"/>
          <w:szCs w:val="24"/>
          <w:lang w:val="hy-AM"/>
        </w:rPr>
      </w:pPr>
    </w:p>
    <w:p w14:paraId="2D54E8E2" w14:textId="77777777" w:rsidR="00EE5AE8" w:rsidRPr="000F1EDD" w:rsidRDefault="00EE5AE8" w:rsidP="00614729">
      <w:pPr>
        <w:tabs>
          <w:tab w:val="left" w:pos="567"/>
        </w:tabs>
        <w:ind w:leftChars="0" w:left="-2" w:firstLineChars="0" w:firstLine="2"/>
        <w:jc w:val="right"/>
        <w:rPr>
          <w:rFonts w:ascii="GHEA Mariam" w:eastAsia="GHEA Mariam" w:hAnsi="GHEA Mariam" w:cs="GHEA Mariam"/>
          <w:sz w:val="24"/>
          <w:szCs w:val="24"/>
          <w:lang w:val="hy-AM"/>
        </w:rPr>
      </w:pPr>
    </w:p>
    <w:p w14:paraId="2D76E079" w14:textId="77777777" w:rsidR="00EE5AE8" w:rsidRPr="000F1EDD" w:rsidRDefault="00EE5AE8" w:rsidP="00614729">
      <w:pPr>
        <w:tabs>
          <w:tab w:val="left" w:pos="567"/>
        </w:tabs>
        <w:ind w:leftChars="0" w:left="-2" w:firstLineChars="0" w:firstLine="2"/>
        <w:jc w:val="right"/>
        <w:rPr>
          <w:rFonts w:ascii="GHEA Mariam" w:eastAsia="GHEA Mariam" w:hAnsi="GHEA Mariam" w:cs="GHEA Mariam"/>
          <w:sz w:val="24"/>
          <w:szCs w:val="24"/>
          <w:lang w:val="hy-AM"/>
        </w:rPr>
      </w:pPr>
    </w:p>
    <w:p w14:paraId="2181B405" w14:textId="73FC2F9A" w:rsidR="00471AED" w:rsidRPr="0024258B" w:rsidRDefault="00D3555F" w:rsidP="00614729">
      <w:pPr>
        <w:tabs>
          <w:tab w:val="left" w:pos="567"/>
        </w:tabs>
        <w:spacing w:line="360" w:lineRule="auto"/>
        <w:ind w:leftChars="0" w:firstLineChars="0" w:firstLine="2"/>
        <w:jc w:val="center"/>
        <w:rPr>
          <w:rFonts w:ascii="GHEA Mariam" w:eastAsia="GHEA Mariam" w:hAnsi="GHEA Mariam" w:cs="GHEA Mariam"/>
          <w:sz w:val="32"/>
          <w:szCs w:val="32"/>
          <w:lang w:val="en-US"/>
        </w:rPr>
      </w:pPr>
      <w:r w:rsidRPr="000F1EDD">
        <w:rPr>
          <w:rFonts w:ascii="GHEA Mariam" w:eastAsia="GHEA Mariam" w:hAnsi="GHEA Mariam" w:cs="GHEA Mariam"/>
          <w:sz w:val="32"/>
          <w:szCs w:val="32"/>
          <w:lang w:val="hy-AM"/>
        </w:rPr>
        <w:t>ՀԱՅԱՍՏԱՆԻ ՀԱՆՐԱՊԵՏՈՒԹՅՈՒՆ</w:t>
      </w:r>
    </w:p>
    <w:p w14:paraId="07E3EE26" w14:textId="77777777" w:rsidR="00471AED" w:rsidRPr="000F1EDD" w:rsidRDefault="00D3555F" w:rsidP="00614729">
      <w:pPr>
        <w:tabs>
          <w:tab w:val="left" w:pos="567"/>
        </w:tabs>
        <w:spacing w:line="360" w:lineRule="auto"/>
        <w:ind w:leftChars="0" w:firstLineChars="0" w:firstLine="2"/>
        <w:jc w:val="center"/>
        <w:rPr>
          <w:rFonts w:ascii="GHEA Mariam" w:eastAsia="GHEA Mariam" w:hAnsi="GHEA Mariam" w:cs="GHEA Mariam"/>
          <w:sz w:val="32"/>
          <w:szCs w:val="32"/>
          <w:lang w:val="hy-AM"/>
        </w:rPr>
      </w:pPr>
      <w:r w:rsidRPr="000F1EDD">
        <w:rPr>
          <w:rFonts w:ascii="GHEA Mariam" w:eastAsia="GHEA Mariam" w:hAnsi="GHEA Mariam" w:cs="GHEA Mariam"/>
          <w:sz w:val="32"/>
          <w:szCs w:val="32"/>
          <w:lang w:val="hy-AM"/>
        </w:rPr>
        <w:t>ՎՃՌԱԲԵԿ ԴԱՏԱՐԱՆ</w:t>
      </w:r>
    </w:p>
    <w:p w14:paraId="4E33E279" w14:textId="77777777" w:rsidR="00471AED" w:rsidRPr="000F1EDD" w:rsidRDefault="00D3555F" w:rsidP="00614729">
      <w:pPr>
        <w:tabs>
          <w:tab w:val="left" w:pos="567"/>
        </w:tabs>
        <w:spacing w:line="360" w:lineRule="auto"/>
        <w:ind w:leftChars="0" w:firstLineChars="0" w:firstLine="2"/>
        <w:jc w:val="center"/>
        <w:rPr>
          <w:rFonts w:ascii="GHEA Mariam" w:eastAsia="GHEA Mariam" w:hAnsi="GHEA Mariam" w:cs="GHEA Mariam"/>
          <w:sz w:val="32"/>
          <w:szCs w:val="32"/>
          <w:lang w:val="hy-AM"/>
        </w:rPr>
      </w:pPr>
      <w:r w:rsidRPr="000F1EDD">
        <w:rPr>
          <w:rFonts w:ascii="GHEA Mariam" w:eastAsia="GHEA Mariam" w:hAnsi="GHEA Mariam" w:cs="GHEA Mariam"/>
          <w:b/>
          <w:sz w:val="32"/>
          <w:szCs w:val="32"/>
          <w:lang w:val="hy-AM"/>
        </w:rPr>
        <w:t>Ո Ր Ո Շ ՈՒ Մ</w:t>
      </w:r>
    </w:p>
    <w:p w14:paraId="37841E6A" w14:textId="77777777" w:rsidR="00EE5AE8" w:rsidRPr="000F1EDD" w:rsidRDefault="00D3555F" w:rsidP="00614729">
      <w:pPr>
        <w:tabs>
          <w:tab w:val="left" w:pos="567"/>
        </w:tabs>
        <w:spacing w:line="360" w:lineRule="auto"/>
        <w:ind w:leftChars="0" w:firstLineChars="0" w:firstLine="2"/>
        <w:jc w:val="center"/>
        <w:rPr>
          <w:rFonts w:ascii="GHEA Mariam" w:eastAsia="GHEA Mariam" w:hAnsi="GHEA Mariam" w:cs="GHEA Mariam"/>
          <w:sz w:val="32"/>
          <w:szCs w:val="32"/>
          <w:lang w:val="hy-AM"/>
        </w:rPr>
      </w:pPr>
      <w:r w:rsidRPr="000F1EDD">
        <w:rPr>
          <w:rFonts w:ascii="GHEA Mariam" w:eastAsia="GHEA Mariam" w:hAnsi="GHEA Mariam" w:cs="GHEA Mariam"/>
          <w:sz w:val="28"/>
          <w:szCs w:val="28"/>
          <w:lang w:val="hy-AM"/>
        </w:rPr>
        <w:t>ՀԱՅԱՍՏԱՆԻ ՀԱՆՐԱՊԵՏՈՒԹՅԱՆ</w:t>
      </w:r>
      <w:r w:rsidR="009B4324" w:rsidRPr="000F1EDD">
        <w:rPr>
          <w:rFonts w:ascii="GHEA Mariam" w:eastAsia="GHEA Mariam" w:hAnsi="GHEA Mariam" w:cs="GHEA Mariam"/>
          <w:sz w:val="28"/>
          <w:szCs w:val="28"/>
          <w:lang w:val="hy-AM"/>
        </w:rPr>
        <w:t xml:space="preserve"> ԱՆՈՒՆԻՑ</w:t>
      </w:r>
    </w:p>
    <w:p w14:paraId="628F95E8" w14:textId="3E592243" w:rsidR="000C45B2" w:rsidRDefault="000C45B2" w:rsidP="00614729">
      <w:pPr>
        <w:spacing w:line="276" w:lineRule="auto"/>
        <w:ind w:leftChars="0" w:left="-2" w:firstLineChars="0" w:firstLine="2"/>
        <w:rPr>
          <w:rFonts w:ascii="GHEA Mariam" w:eastAsia="GHEA Mariam" w:hAnsi="GHEA Mariam" w:cs="GHEA Mariam"/>
          <w:sz w:val="28"/>
          <w:szCs w:val="28"/>
          <w:lang w:val="hy-AM"/>
        </w:rPr>
      </w:pPr>
    </w:p>
    <w:p w14:paraId="3976D779" w14:textId="036D5948" w:rsidR="005477D1" w:rsidRPr="000F1EDD" w:rsidRDefault="000F4920" w:rsidP="003F07B6">
      <w:pPr>
        <w:spacing w:line="276" w:lineRule="auto"/>
        <w:ind w:leftChars="0" w:left="-2"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Տավուշի մարզի</w:t>
      </w:r>
      <w:r w:rsidR="007E5445" w:rsidRPr="000F1EDD">
        <w:rPr>
          <w:rFonts w:ascii="GHEA Mariam" w:eastAsia="GHEA Mariam" w:hAnsi="GHEA Mariam" w:cs="GHEA Mariam"/>
          <w:sz w:val="24"/>
          <w:szCs w:val="24"/>
          <w:lang w:val="hy-AM"/>
        </w:rPr>
        <w:t xml:space="preserve"> </w:t>
      </w:r>
      <w:r w:rsidR="005477D1" w:rsidRPr="000F1EDD">
        <w:rPr>
          <w:rFonts w:ascii="GHEA Mariam" w:eastAsia="GHEA Mariam" w:hAnsi="GHEA Mariam" w:cs="GHEA Mariam"/>
          <w:sz w:val="24"/>
          <w:szCs w:val="24"/>
          <w:lang w:val="hy-AM"/>
        </w:rPr>
        <w:t xml:space="preserve">առաջին ատյանի </w:t>
      </w:r>
    </w:p>
    <w:p w14:paraId="1F350FE8" w14:textId="18ED78DB" w:rsidR="005477D1" w:rsidRPr="000F1EDD" w:rsidRDefault="005477D1"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ընդհանուր իրավասության</w:t>
      </w:r>
      <w:r w:rsidR="00D772A9">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 xml:space="preserve">դատարան, </w:t>
      </w:r>
    </w:p>
    <w:p w14:paraId="51AFEDAE" w14:textId="0D8D546F" w:rsidR="005477D1" w:rsidRPr="000F1EDD" w:rsidRDefault="005477D1"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նախագահող դատավոր</w:t>
      </w:r>
      <w:r w:rsidR="00EB10A4">
        <w:rPr>
          <w:rFonts w:ascii="GHEA Mariam" w:eastAsia="GHEA Mariam" w:hAnsi="GHEA Mariam" w:cs="GHEA Mariam"/>
          <w:sz w:val="24"/>
          <w:szCs w:val="24"/>
          <w:lang w:val="hy-AM"/>
        </w:rPr>
        <w:t>՝</w:t>
      </w:r>
      <w:r w:rsidR="000F4920">
        <w:rPr>
          <w:rFonts w:ascii="GHEA Mariam" w:eastAsia="GHEA Mariam" w:hAnsi="GHEA Mariam" w:cs="GHEA Mariam"/>
          <w:sz w:val="24"/>
          <w:szCs w:val="24"/>
          <w:lang w:val="hy-AM"/>
        </w:rPr>
        <w:t xml:space="preserve"> Զ.Զաքինյան</w:t>
      </w:r>
      <w:r w:rsidRPr="000F1EDD">
        <w:rPr>
          <w:rFonts w:ascii="GHEA Mariam" w:eastAsia="GHEA Mariam" w:hAnsi="GHEA Mariam" w:cs="GHEA Mariam"/>
          <w:sz w:val="24"/>
          <w:szCs w:val="24"/>
          <w:lang w:val="hy-AM"/>
        </w:rPr>
        <w:t xml:space="preserve"> </w:t>
      </w:r>
    </w:p>
    <w:p w14:paraId="653E011A" w14:textId="77E7E12A" w:rsidR="005477D1" w:rsidRDefault="005477D1" w:rsidP="003F07B6">
      <w:pPr>
        <w:ind w:leftChars="0" w:left="-2" w:firstLineChars="0" w:firstLine="567"/>
        <w:rPr>
          <w:rFonts w:ascii="GHEA Mariam" w:eastAsia="GHEA Mariam" w:hAnsi="GHEA Mariam" w:cs="GHEA Mariam"/>
          <w:sz w:val="24"/>
          <w:szCs w:val="24"/>
          <w:lang w:val="hy-AM"/>
        </w:rPr>
      </w:pPr>
    </w:p>
    <w:p w14:paraId="15B6071D" w14:textId="77777777" w:rsidR="003C614A" w:rsidRPr="000F1EDD" w:rsidRDefault="003C614A" w:rsidP="003F07B6">
      <w:pPr>
        <w:ind w:leftChars="0" w:left="-2" w:firstLineChars="0" w:firstLine="567"/>
        <w:rPr>
          <w:rFonts w:ascii="GHEA Mariam" w:eastAsia="GHEA Mariam" w:hAnsi="GHEA Mariam" w:cs="GHEA Mariam"/>
          <w:sz w:val="24"/>
          <w:szCs w:val="24"/>
          <w:lang w:val="hy-AM"/>
        </w:rPr>
      </w:pPr>
    </w:p>
    <w:p w14:paraId="16BD3AEF" w14:textId="77777777" w:rsidR="000C45B2" w:rsidRPr="000F1EDD" w:rsidRDefault="00D3555F"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ՀՀ</w:t>
      </w:r>
      <w:r w:rsidR="005477D1" w:rsidRPr="000F1EDD">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վերաքննիչ քրեական դատարան</w:t>
      </w:r>
      <w:r w:rsidR="005477D1" w:rsidRPr="000F1EDD">
        <w:rPr>
          <w:rFonts w:ascii="GHEA Mariam" w:eastAsia="GHEA Mariam" w:hAnsi="GHEA Mariam" w:cs="GHEA Mariam"/>
          <w:sz w:val="24"/>
          <w:szCs w:val="24"/>
          <w:lang w:val="hy-AM"/>
        </w:rPr>
        <w:t>,</w:t>
      </w:r>
    </w:p>
    <w:p w14:paraId="0427D47A" w14:textId="5DFBC0B5" w:rsidR="007E08D1" w:rsidRPr="007954FA" w:rsidRDefault="00A67E47" w:rsidP="007954FA">
      <w:pPr>
        <w:spacing w:line="276" w:lineRule="auto"/>
        <w:ind w:leftChars="0" w:firstLineChars="0" w:firstLine="565"/>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ն</w:t>
      </w:r>
      <w:r w:rsidR="00634CB9" w:rsidRPr="000F1EDD">
        <w:rPr>
          <w:rFonts w:ascii="GHEA Mariam" w:eastAsia="GHEA Mariam" w:hAnsi="GHEA Mariam" w:cs="GHEA Mariam"/>
          <w:sz w:val="24"/>
          <w:szCs w:val="24"/>
          <w:lang w:val="hy-AM"/>
        </w:rPr>
        <w:t>ախագահող դատավոր՝</w:t>
      </w:r>
      <w:r w:rsidR="00D3555F" w:rsidRPr="000F1EDD">
        <w:rPr>
          <w:rFonts w:ascii="GHEA Mariam" w:eastAsia="GHEA Mariam" w:hAnsi="GHEA Mariam" w:cs="GHEA Mariam"/>
          <w:sz w:val="24"/>
          <w:szCs w:val="24"/>
          <w:lang w:val="hy-AM"/>
        </w:rPr>
        <w:t xml:space="preserve"> </w:t>
      </w:r>
      <w:r w:rsidR="000F4920">
        <w:rPr>
          <w:rFonts w:ascii="GHEA Mariam" w:eastAsia="GHEA Mariam" w:hAnsi="GHEA Mariam" w:cs="GHEA Mariam"/>
          <w:sz w:val="24"/>
          <w:szCs w:val="24"/>
          <w:lang w:val="hy-AM"/>
        </w:rPr>
        <w:t>Վ.Ռշտունի</w:t>
      </w:r>
      <w:r w:rsidR="007954FA" w:rsidRPr="007954FA">
        <w:rPr>
          <w:rFonts w:ascii="GHEA Mariam" w:eastAsia="GHEA Mariam" w:hAnsi="GHEA Mariam" w:cs="GHEA Mariam"/>
          <w:sz w:val="24"/>
          <w:szCs w:val="24"/>
          <w:lang w:val="hy-AM"/>
        </w:rPr>
        <w:br/>
      </w:r>
      <w:r w:rsidR="00B52829" w:rsidRPr="000F1EDD">
        <w:rPr>
          <w:rFonts w:ascii="GHEA Mariam" w:eastAsia="GHEA Mariam" w:hAnsi="GHEA Mariam" w:cs="GHEA Mariam"/>
          <w:sz w:val="24"/>
          <w:szCs w:val="24"/>
          <w:lang w:val="hy-AM"/>
        </w:rPr>
        <w:t xml:space="preserve">                </w:t>
      </w:r>
      <w:r w:rsidR="00634CB9" w:rsidRPr="000F1EDD">
        <w:rPr>
          <w:rFonts w:ascii="GHEA Mariam" w:eastAsia="GHEA Mariam" w:hAnsi="GHEA Mariam" w:cs="GHEA Mariam"/>
          <w:sz w:val="24"/>
          <w:szCs w:val="24"/>
          <w:lang w:val="hy-AM"/>
        </w:rPr>
        <w:t xml:space="preserve"> </w:t>
      </w:r>
      <w:r w:rsidR="007954FA" w:rsidRPr="007954FA">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դ</w:t>
      </w:r>
      <w:r w:rsidR="00634CB9" w:rsidRPr="000F1EDD">
        <w:rPr>
          <w:rFonts w:ascii="GHEA Mariam" w:eastAsia="GHEA Mariam" w:hAnsi="GHEA Mariam" w:cs="GHEA Mariam"/>
          <w:sz w:val="24"/>
          <w:szCs w:val="24"/>
          <w:lang w:val="hy-AM"/>
        </w:rPr>
        <w:t>ատավորներ՝</w:t>
      </w:r>
      <w:r w:rsidR="005800A3" w:rsidRPr="000F1EDD">
        <w:rPr>
          <w:rFonts w:ascii="GHEA Mariam" w:eastAsia="GHEA Mariam" w:hAnsi="GHEA Mariam" w:cs="GHEA Mariam"/>
          <w:sz w:val="24"/>
          <w:szCs w:val="24"/>
          <w:lang w:val="hy-AM"/>
        </w:rPr>
        <w:t xml:space="preserve"> </w:t>
      </w:r>
      <w:r w:rsidR="000F4920">
        <w:rPr>
          <w:rFonts w:ascii="GHEA Mariam" w:eastAsia="GHEA Mariam" w:hAnsi="GHEA Mariam" w:cs="GHEA Mariam"/>
          <w:sz w:val="24"/>
          <w:szCs w:val="24"/>
          <w:lang w:val="hy-AM"/>
        </w:rPr>
        <w:t>Մ.Պապոյան</w:t>
      </w:r>
    </w:p>
    <w:p w14:paraId="070EF41C" w14:textId="2EE9C54E" w:rsidR="00EE5AE8" w:rsidRPr="000F1EDD" w:rsidRDefault="007E08D1"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w:t>
      </w:r>
      <w:r w:rsidR="00634CB9" w:rsidRPr="000F1EDD">
        <w:rPr>
          <w:rFonts w:ascii="GHEA Mariam" w:eastAsia="GHEA Mariam" w:hAnsi="GHEA Mariam" w:cs="GHEA Mariam"/>
          <w:sz w:val="24"/>
          <w:szCs w:val="24"/>
          <w:lang w:val="hy-AM"/>
        </w:rPr>
        <w:t xml:space="preserve">   </w:t>
      </w:r>
      <w:r w:rsidR="00F36D52" w:rsidRPr="00F36D52">
        <w:rPr>
          <w:rFonts w:ascii="GHEA Mariam" w:eastAsia="GHEA Mariam" w:hAnsi="GHEA Mariam" w:cs="GHEA Mariam"/>
          <w:sz w:val="24"/>
          <w:szCs w:val="24"/>
          <w:lang w:val="hy-AM"/>
        </w:rPr>
        <w:t xml:space="preserve"> </w:t>
      </w:r>
      <w:r w:rsidR="000F4920">
        <w:rPr>
          <w:rFonts w:ascii="GHEA Mariam" w:eastAsia="GHEA Mariam" w:hAnsi="GHEA Mariam" w:cs="GHEA Mariam"/>
          <w:sz w:val="24"/>
          <w:szCs w:val="24"/>
          <w:lang w:val="hy-AM"/>
        </w:rPr>
        <w:t>Ա.Վարդանյան</w:t>
      </w:r>
    </w:p>
    <w:p w14:paraId="63B79AF4" w14:textId="77777777" w:rsidR="000C45B2" w:rsidRPr="000F1EDD" w:rsidRDefault="000C45B2" w:rsidP="003F07B6">
      <w:pPr>
        <w:tabs>
          <w:tab w:val="left" w:pos="567"/>
        </w:tabs>
        <w:ind w:leftChars="0" w:left="-2" w:firstLineChars="0" w:firstLine="567"/>
        <w:jc w:val="both"/>
        <w:rPr>
          <w:rFonts w:ascii="GHEA Mariam" w:eastAsia="GHEA Mariam" w:hAnsi="GHEA Mariam" w:cs="GHEA Mariam"/>
          <w:sz w:val="24"/>
          <w:szCs w:val="24"/>
          <w:highlight w:val="yellow"/>
          <w:lang w:val="hy-AM"/>
        </w:rPr>
      </w:pPr>
    </w:p>
    <w:p w14:paraId="15C0791B" w14:textId="77777777" w:rsidR="005477D1" w:rsidRPr="000F1EDD" w:rsidRDefault="005477D1" w:rsidP="003F07B6">
      <w:pPr>
        <w:tabs>
          <w:tab w:val="left" w:pos="567"/>
        </w:tabs>
        <w:ind w:leftChars="0" w:left="-2" w:firstLineChars="0" w:firstLine="567"/>
        <w:jc w:val="both"/>
        <w:rPr>
          <w:rFonts w:ascii="GHEA Mariam" w:eastAsia="GHEA Mariam" w:hAnsi="GHEA Mariam" w:cs="GHEA Mariam"/>
          <w:sz w:val="24"/>
          <w:szCs w:val="24"/>
          <w:highlight w:val="yellow"/>
          <w:lang w:val="hy-AM"/>
        </w:rPr>
      </w:pPr>
    </w:p>
    <w:p w14:paraId="13F2BAF5" w14:textId="233DFADA" w:rsidR="005D4447" w:rsidRPr="000F1EDD" w:rsidRDefault="00931A0F" w:rsidP="003F07B6">
      <w:pPr>
        <w:ind w:leftChars="0" w:left="-2" w:firstLineChars="0" w:firstLine="567"/>
        <w:rPr>
          <w:rFonts w:ascii="GHEA Mariam" w:eastAsia="GHEA Mariam" w:hAnsi="GHEA Mariam" w:cs="GHEA Mariam"/>
          <w:sz w:val="24"/>
          <w:szCs w:val="24"/>
          <w:lang w:val="hy-AM"/>
        </w:rPr>
      </w:pPr>
      <w:r w:rsidRPr="00931A0F">
        <w:rPr>
          <w:rFonts w:ascii="GHEA Mariam" w:eastAsia="GHEA Mariam" w:hAnsi="GHEA Mariam" w:cs="GHEA Mariam"/>
          <w:sz w:val="24"/>
          <w:szCs w:val="24"/>
          <w:lang w:val="hy-AM"/>
        </w:rPr>
        <w:t xml:space="preserve">13 </w:t>
      </w:r>
      <w:r w:rsidR="00BD32B6" w:rsidRPr="00931A0F">
        <w:rPr>
          <w:rFonts w:ascii="GHEA Mariam" w:eastAsia="GHEA Mariam" w:hAnsi="GHEA Mariam" w:cs="GHEA Mariam"/>
          <w:sz w:val="24"/>
          <w:szCs w:val="24"/>
          <w:lang w:val="hy-AM"/>
        </w:rPr>
        <w:t>փետրվար</w:t>
      </w:r>
      <w:r w:rsidR="007C4645" w:rsidRPr="00931A0F">
        <w:rPr>
          <w:rFonts w:ascii="GHEA Mariam" w:eastAsia="GHEA Mariam" w:hAnsi="GHEA Mariam" w:cs="GHEA Mariam"/>
          <w:sz w:val="24"/>
          <w:szCs w:val="24"/>
          <w:lang w:val="hy-AM"/>
        </w:rPr>
        <w:t>ի</w:t>
      </w:r>
      <w:r w:rsidR="00A67E47" w:rsidRPr="00931A0F">
        <w:rPr>
          <w:rFonts w:ascii="GHEA Mariam" w:eastAsia="GHEA Mariam" w:hAnsi="GHEA Mariam" w:cs="GHEA Mariam"/>
          <w:sz w:val="24"/>
          <w:szCs w:val="24"/>
          <w:lang w:val="hy-AM"/>
        </w:rPr>
        <w:t xml:space="preserve"> </w:t>
      </w:r>
      <w:r w:rsidR="00CE107D" w:rsidRPr="00931A0F">
        <w:rPr>
          <w:rFonts w:ascii="GHEA Mariam" w:eastAsia="GHEA Mariam" w:hAnsi="GHEA Mariam" w:cs="GHEA Mariam"/>
          <w:sz w:val="24"/>
          <w:szCs w:val="24"/>
          <w:lang w:val="hy-AM"/>
        </w:rPr>
        <w:t>20</w:t>
      </w:r>
      <w:r w:rsidR="00A138E2" w:rsidRPr="00931A0F">
        <w:rPr>
          <w:rFonts w:ascii="GHEA Mariam" w:eastAsia="GHEA Mariam" w:hAnsi="GHEA Mariam" w:cs="GHEA Mariam"/>
          <w:sz w:val="24"/>
          <w:szCs w:val="24"/>
          <w:lang w:val="hy-AM"/>
        </w:rPr>
        <w:t>2</w:t>
      </w:r>
      <w:r w:rsidR="007C4645" w:rsidRPr="00931A0F">
        <w:rPr>
          <w:rFonts w:ascii="GHEA Mariam" w:eastAsia="GHEA Mariam" w:hAnsi="GHEA Mariam" w:cs="GHEA Mariam"/>
          <w:sz w:val="24"/>
          <w:szCs w:val="24"/>
          <w:lang w:val="hy-AM"/>
        </w:rPr>
        <w:t>6</w:t>
      </w:r>
      <w:r w:rsidR="00CE107D" w:rsidRPr="00931A0F">
        <w:rPr>
          <w:rFonts w:ascii="GHEA Mariam" w:eastAsia="GHEA Mariam" w:hAnsi="GHEA Mariam" w:cs="GHEA Mariam"/>
          <w:sz w:val="24"/>
          <w:szCs w:val="24"/>
          <w:lang w:val="hy-AM"/>
        </w:rPr>
        <w:t xml:space="preserve"> թվական</w:t>
      </w:r>
      <w:r w:rsidR="00CE107D" w:rsidRPr="000F1EDD">
        <w:rPr>
          <w:rFonts w:ascii="GHEA Mariam" w:eastAsia="GHEA Mariam" w:hAnsi="GHEA Mariam" w:cs="GHEA Mariam"/>
          <w:sz w:val="24"/>
          <w:szCs w:val="24"/>
          <w:lang w:val="hy-AM"/>
        </w:rPr>
        <w:t xml:space="preserve">          </w:t>
      </w:r>
      <w:r w:rsidR="007E08D1"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634CB9"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421C99"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ք.Երևան</w:t>
      </w:r>
    </w:p>
    <w:p w14:paraId="61FAFAAE" w14:textId="77777777" w:rsidR="005D4447" w:rsidRPr="000F1EDD" w:rsidRDefault="005D4447" w:rsidP="003F07B6">
      <w:pPr>
        <w:ind w:leftChars="0" w:left="-2" w:firstLineChars="0" w:firstLine="567"/>
        <w:jc w:val="both"/>
        <w:rPr>
          <w:rFonts w:ascii="GHEA Mariam" w:eastAsia="GHEA Mariam" w:hAnsi="GHEA Mariam" w:cs="GHEA Mariam"/>
          <w:sz w:val="24"/>
          <w:szCs w:val="24"/>
          <w:highlight w:val="yellow"/>
          <w:lang w:val="hy-AM"/>
        </w:rPr>
      </w:pPr>
    </w:p>
    <w:p w14:paraId="746FCF75" w14:textId="77777777" w:rsidR="00EE5AE8" w:rsidRPr="000F1EDD" w:rsidRDefault="00D3555F" w:rsidP="00386CE3">
      <w:pPr>
        <w:ind w:leftChars="0" w:left="-360" w:firstLineChars="0" w:firstLine="450"/>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ՀՀ Վճռաբեկ դատարանի քրեական պալատը (այսուհետ՝ Վճռաբեկ</w:t>
      </w:r>
      <w:r w:rsidR="00C835FF" w:rsidRPr="000F1EDD">
        <w:rPr>
          <w:rFonts w:ascii="GHEA Mariam" w:eastAsia="GHEA Mariam" w:hAnsi="GHEA Mariam" w:cs="GHEA Mariam"/>
          <w:sz w:val="24"/>
          <w:szCs w:val="24"/>
          <w:lang w:val="hy-AM"/>
        </w:rPr>
        <w:t xml:space="preserve"> դ</w:t>
      </w:r>
      <w:r w:rsidR="005D4447" w:rsidRPr="000F1EDD">
        <w:rPr>
          <w:rFonts w:ascii="GHEA Mariam" w:eastAsia="GHEA Mariam" w:hAnsi="GHEA Mariam" w:cs="GHEA Mariam"/>
          <w:sz w:val="24"/>
          <w:szCs w:val="24"/>
          <w:lang w:val="hy-AM"/>
        </w:rPr>
        <w:t>ա</w:t>
      </w:r>
      <w:r w:rsidRPr="000F1EDD">
        <w:rPr>
          <w:rFonts w:ascii="GHEA Mariam" w:eastAsia="GHEA Mariam" w:hAnsi="GHEA Mariam" w:cs="GHEA Mariam"/>
          <w:sz w:val="24"/>
          <w:szCs w:val="24"/>
          <w:lang w:val="hy-AM"/>
        </w:rPr>
        <w:t>տարան)</w:t>
      </w:r>
      <w:r w:rsidR="004F546D" w:rsidRPr="000F1EDD">
        <w:rPr>
          <w:rFonts w:ascii="GHEA Mariam" w:eastAsia="GHEA Mariam" w:hAnsi="GHEA Mariam" w:cs="GHEA Mariam"/>
          <w:sz w:val="24"/>
          <w:szCs w:val="24"/>
          <w:lang w:val="hy-AM"/>
        </w:rPr>
        <w:t>,</w:t>
      </w:r>
    </w:p>
    <w:p w14:paraId="0076AB14" w14:textId="77777777" w:rsidR="00EE5AE8" w:rsidRPr="000F1EDD" w:rsidRDefault="00EE5AE8" w:rsidP="00386CE3">
      <w:pPr>
        <w:tabs>
          <w:tab w:val="left" w:pos="567"/>
          <w:tab w:val="right" w:pos="9356"/>
        </w:tabs>
        <w:ind w:leftChars="0" w:left="-360" w:firstLineChars="0" w:firstLine="450"/>
        <w:jc w:val="center"/>
        <w:rPr>
          <w:rFonts w:ascii="GHEA Mariam" w:eastAsia="GHEA Mariam" w:hAnsi="GHEA Mariam" w:cs="GHEA Mariam"/>
          <w:sz w:val="24"/>
          <w:szCs w:val="24"/>
          <w:lang w:val="hy-AM"/>
        </w:rPr>
      </w:pPr>
    </w:p>
    <w:p w14:paraId="638DBD36" w14:textId="77777777" w:rsidR="00EE5AE8" w:rsidRPr="000F1EDD" w:rsidRDefault="00D3555F" w:rsidP="00386CE3">
      <w:pPr>
        <w:tabs>
          <w:tab w:val="left" w:pos="360"/>
        </w:tabs>
        <w:ind w:leftChars="0" w:left="-360" w:firstLineChars="0" w:firstLine="450"/>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նախագահությամբ`           Հ.ԱՍԱՏՐՅԱՆԻ</w:t>
      </w:r>
    </w:p>
    <w:p w14:paraId="4FA09B22" w14:textId="5C2FC5C3" w:rsidR="00EE5AE8" w:rsidRDefault="00D3555F" w:rsidP="00386CE3">
      <w:pPr>
        <w:tabs>
          <w:tab w:val="left" w:pos="360"/>
        </w:tabs>
        <w:ind w:leftChars="0" w:left="-360" w:firstLineChars="0" w:firstLine="450"/>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մասնակցությամբ դատավորներ`        </w:t>
      </w:r>
      <w:r w:rsidR="00677D90">
        <w:rPr>
          <w:rFonts w:ascii="GHEA Mariam" w:eastAsia="GHEA Mariam" w:hAnsi="GHEA Mariam" w:cs="GHEA Mariam"/>
          <w:sz w:val="24"/>
          <w:szCs w:val="24"/>
          <w:lang w:val="hy-AM"/>
        </w:rPr>
        <w:t>Ս</w:t>
      </w:r>
      <w:r w:rsidRPr="000F1EDD">
        <w:rPr>
          <w:rFonts w:ascii="GHEA Mariam" w:eastAsia="GHEA Mariam" w:hAnsi="GHEA Mariam" w:cs="GHEA Mariam"/>
          <w:sz w:val="24"/>
          <w:szCs w:val="24"/>
          <w:lang w:val="hy-AM"/>
        </w:rPr>
        <w:t>.</w:t>
      </w:r>
      <w:r w:rsidR="00677D90">
        <w:rPr>
          <w:rFonts w:ascii="GHEA Mariam" w:eastAsia="GHEA Mariam" w:hAnsi="GHEA Mariam" w:cs="GHEA Mariam"/>
          <w:sz w:val="24"/>
          <w:szCs w:val="24"/>
          <w:lang w:val="hy-AM"/>
        </w:rPr>
        <w:t>ԱՎԵՏԻՍՅԱՆԻ</w:t>
      </w:r>
    </w:p>
    <w:p w14:paraId="6F29D5D8" w14:textId="48AC9DE4" w:rsidR="00677D90" w:rsidRDefault="00677D90" w:rsidP="00386CE3">
      <w:pPr>
        <w:tabs>
          <w:tab w:val="left" w:pos="360"/>
        </w:tabs>
        <w:ind w:leftChars="0" w:left="-360" w:firstLineChars="0" w:firstLine="450"/>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Հ</w:t>
      </w:r>
      <w:r w:rsidRPr="000F1EDD">
        <w:rPr>
          <w:rFonts w:ascii="GHEA Mariam" w:eastAsia="GHEA Mariam" w:hAnsi="GHEA Mariam" w:cs="GHEA Mariam"/>
          <w:sz w:val="24"/>
          <w:szCs w:val="24"/>
          <w:lang w:val="hy-AM"/>
        </w:rPr>
        <w:t>.</w:t>
      </w:r>
      <w:r>
        <w:rPr>
          <w:rFonts w:ascii="GHEA Mariam" w:eastAsia="GHEA Mariam" w:hAnsi="GHEA Mariam" w:cs="GHEA Mariam"/>
          <w:sz w:val="24"/>
          <w:szCs w:val="24"/>
          <w:lang w:val="hy-AM"/>
        </w:rPr>
        <w:t>ԳՐԻԳՈՐ</w:t>
      </w:r>
      <w:r w:rsidRPr="000F1EDD">
        <w:rPr>
          <w:rFonts w:ascii="GHEA Mariam" w:eastAsia="GHEA Mariam" w:hAnsi="GHEA Mariam" w:cs="GHEA Mariam"/>
          <w:sz w:val="24"/>
          <w:szCs w:val="24"/>
          <w:lang w:val="hy-AM"/>
        </w:rPr>
        <w:t>ՅԱՆԻ</w:t>
      </w:r>
    </w:p>
    <w:p w14:paraId="21320C19" w14:textId="79607DA6" w:rsidR="00677D90" w:rsidRDefault="00677D90" w:rsidP="00386CE3">
      <w:pPr>
        <w:tabs>
          <w:tab w:val="left" w:pos="360"/>
        </w:tabs>
        <w:ind w:leftChars="0" w:left="-360" w:firstLineChars="0" w:firstLine="450"/>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Ա</w:t>
      </w:r>
      <w:r w:rsidRPr="000F1EDD">
        <w:rPr>
          <w:rFonts w:ascii="GHEA Mariam" w:eastAsia="GHEA Mariam" w:hAnsi="GHEA Mariam" w:cs="GHEA Mariam"/>
          <w:sz w:val="24"/>
          <w:szCs w:val="24"/>
          <w:lang w:val="hy-AM"/>
        </w:rPr>
        <w:t>.</w:t>
      </w:r>
      <w:r>
        <w:rPr>
          <w:rFonts w:ascii="GHEA Mariam" w:eastAsia="GHEA Mariam" w:hAnsi="GHEA Mariam" w:cs="GHEA Mariam"/>
          <w:sz w:val="24"/>
          <w:szCs w:val="24"/>
          <w:lang w:val="hy-AM"/>
        </w:rPr>
        <w:t>ԴԱՆԻԵԼ</w:t>
      </w:r>
      <w:r w:rsidRPr="000F1EDD">
        <w:rPr>
          <w:rFonts w:ascii="GHEA Mariam" w:eastAsia="GHEA Mariam" w:hAnsi="GHEA Mariam" w:cs="GHEA Mariam"/>
          <w:sz w:val="24"/>
          <w:szCs w:val="24"/>
          <w:lang w:val="hy-AM"/>
        </w:rPr>
        <w:t>ՅԱՆԻ</w:t>
      </w:r>
    </w:p>
    <w:p w14:paraId="56B665EC" w14:textId="4752F038" w:rsidR="00076CE4" w:rsidRPr="000F1EDD" w:rsidRDefault="00D3555F" w:rsidP="00386CE3">
      <w:pPr>
        <w:tabs>
          <w:tab w:val="left" w:pos="360"/>
        </w:tabs>
        <w:ind w:leftChars="0" w:left="-360" w:firstLineChars="0" w:firstLine="450"/>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Լ.ԹԱԴԵՎՈՍՅԱՆԻ</w:t>
      </w:r>
    </w:p>
    <w:p w14:paraId="5572B8F7" w14:textId="77777777" w:rsidR="00EE5AE8" w:rsidRPr="000F1EDD" w:rsidRDefault="00D3555F" w:rsidP="00386CE3">
      <w:pPr>
        <w:tabs>
          <w:tab w:val="left" w:pos="360"/>
        </w:tabs>
        <w:ind w:leftChars="0" w:left="-360" w:firstLineChars="0" w:firstLine="450"/>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Ա.ՊՈՂՈՍՅԱՆԻ</w:t>
      </w:r>
    </w:p>
    <w:p w14:paraId="42889B06" w14:textId="77777777" w:rsidR="005A7446" w:rsidRDefault="005A7446" w:rsidP="00386CE3">
      <w:pPr>
        <w:pBdr>
          <w:top w:val="nil"/>
          <w:left w:val="nil"/>
          <w:bottom w:val="nil"/>
          <w:right w:val="nil"/>
          <w:between w:val="nil"/>
        </w:pBdr>
        <w:spacing w:line="360" w:lineRule="auto"/>
        <w:ind w:leftChars="0" w:left="-360" w:firstLineChars="0" w:firstLine="450"/>
        <w:jc w:val="both"/>
        <w:rPr>
          <w:rFonts w:ascii="GHEA Mariam" w:eastAsia="GHEA Mariam" w:hAnsi="GHEA Mariam" w:cs="GHEA Mariam"/>
          <w:sz w:val="24"/>
          <w:szCs w:val="24"/>
          <w:lang w:val="hy-AM"/>
        </w:rPr>
      </w:pPr>
      <w:bookmarkStart w:id="0" w:name="_heading=h.gjdgxs" w:colFirst="0" w:colLast="0"/>
      <w:bookmarkEnd w:id="0"/>
    </w:p>
    <w:p w14:paraId="75FAFC8F" w14:textId="5DC1890C" w:rsidR="00EE5AE8" w:rsidRPr="000F1EDD" w:rsidRDefault="00D3555F" w:rsidP="00491C1E">
      <w:pPr>
        <w:pBdr>
          <w:top w:val="nil"/>
          <w:left w:val="nil"/>
          <w:bottom w:val="nil"/>
          <w:right w:val="nil"/>
          <w:between w:val="nil"/>
        </w:pBdr>
        <w:spacing w:line="360" w:lineRule="auto"/>
        <w:ind w:leftChars="0" w:firstLineChars="0" w:firstLine="0"/>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գրավոր ընթացակարգով քննության առնելով</w:t>
      </w:r>
      <w:r w:rsidR="00894BB6" w:rsidRPr="000F1EDD">
        <w:rPr>
          <w:rFonts w:ascii="GHEA Mariam" w:eastAsia="GHEA Mariam" w:hAnsi="GHEA Mariam" w:cs="GHEA Mariam"/>
          <w:sz w:val="24"/>
          <w:szCs w:val="24"/>
          <w:lang w:val="hy-AM"/>
        </w:rPr>
        <w:t xml:space="preserve"> </w:t>
      </w:r>
      <w:r w:rsidR="007C4645">
        <w:rPr>
          <w:rFonts w:ascii="GHEA Mariam" w:eastAsia="GHEA Mariam" w:hAnsi="GHEA Mariam" w:cs="GHEA Mariam"/>
          <w:sz w:val="24"/>
          <w:szCs w:val="24"/>
          <w:lang w:val="hy-AM"/>
        </w:rPr>
        <w:t>Արթուր Լևոնի Չոբանյանի</w:t>
      </w:r>
      <w:r w:rsidR="006834A4">
        <w:rPr>
          <w:rFonts w:ascii="GHEA Mariam" w:eastAsia="GHEA Mariam" w:hAnsi="GHEA Mariam" w:cs="GHEA Mariam"/>
          <w:sz w:val="24"/>
          <w:szCs w:val="24"/>
          <w:lang w:val="hy-AM"/>
        </w:rPr>
        <w:t xml:space="preserve"> </w:t>
      </w:r>
      <w:r w:rsidR="00F251B1" w:rsidRPr="00F251B1">
        <w:rPr>
          <w:rFonts w:ascii="GHEA Mariam" w:eastAsia="GHEA Mariam" w:hAnsi="GHEA Mariam" w:cs="GHEA Mariam"/>
          <w:sz w:val="24"/>
          <w:szCs w:val="24"/>
          <w:lang w:val="hy-AM"/>
        </w:rPr>
        <w:t xml:space="preserve">վերաբերյալ ՀՀ վերաքննիչ քրեական դատարանի՝ </w:t>
      </w:r>
      <w:r w:rsidR="001F27ED" w:rsidRPr="001F27ED">
        <w:rPr>
          <w:rFonts w:ascii="GHEA Mariam" w:eastAsia="GHEA Mariam" w:hAnsi="GHEA Mariam" w:cs="GHEA Mariam"/>
          <w:sz w:val="24"/>
          <w:szCs w:val="24"/>
          <w:lang w:val="hy-AM"/>
        </w:rPr>
        <w:t>202</w:t>
      </w:r>
      <w:r w:rsidR="006834A4">
        <w:rPr>
          <w:rFonts w:ascii="GHEA Mariam" w:eastAsia="GHEA Mariam" w:hAnsi="GHEA Mariam" w:cs="GHEA Mariam"/>
          <w:sz w:val="24"/>
          <w:szCs w:val="24"/>
          <w:lang w:val="hy-AM"/>
        </w:rPr>
        <w:t>4</w:t>
      </w:r>
      <w:r w:rsidR="001F27ED" w:rsidRPr="001F27ED">
        <w:rPr>
          <w:rFonts w:ascii="GHEA Mariam" w:eastAsia="GHEA Mariam" w:hAnsi="GHEA Mariam" w:cs="GHEA Mariam"/>
          <w:sz w:val="24"/>
          <w:szCs w:val="24"/>
          <w:lang w:val="hy-AM"/>
        </w:rPr>
        <w:t xml:space="preserve"> թվականի </w:t>
      </w:r>
      <w:r w:rsidR="007C4645">
        <w:rPr>
          <w:rFonts w:ascii="GHEA Mariam" w:eastAsia="GHEA Mariam" w:hAnsi="GHEA Mariam" w:cs="GHEA Mariam"/>
          <w:sz w:val="24"/>
          <w:szCs w:val="24"/>
          <w:lang w:val="hy-AM"/>
        </w:rPr>
        <w:t>հունվարի</w:t>
      </w:r>
      <w:r w:rsidR="001F27ED" w:rsidRPr="001F27ED">
        <w:rPr>
          <w:rFonts w:ascii="GHEA Mariam" w:eastAsia="GHEA Mariam" w:hAnsi="GHEA Mariam" w:cs="GHEA Mariam"/>
          <w:sz w:val="24"/>
          <w:szCs w:val="24"/>
          <w:lang w:val="hy-AM"/>
        </w:rPr>
        <w:t xml:space="preserve"> </w:t>
      </w:r>
      <w:r w:rsidR="007C4645">
        <w:rPr>
          <w:rFonts w:ascii="GHEA Mariam" w:eastAsia="GHEA Mariam" w:hAnsi="GHEA Mariam" w:cs="GHEA Mariam"/>
          <w:sz w:val="24"/>
          <w:szCs w:val="24"/>
          <w:lang w:val="hy-AM"/>
        </w:rPr>
        <w:t>15</w:t>
      </w:r>
      <w:r w:rsidR="001F27ED" w:rsidRPr="001F27ED">
        <w:rPr>
          <w:rFonts w:ascii="GHEA Mariam" w:eastAsia="GHEA Mariam" w:hAnsi="GHEA Mariam" w:cs="GHEA Mariam"/>
          <w:sz w:val="24"/>
          <w:szCs w:val="24"/>
          <w:lang w:val="hy-AM"/>
        </w:rPr>
        <w:t xml:space="preserve">-ի </w:t>
      </w:r>
      <w:r w:rsidR="00F251B1" w:rsidRPr="00F251B1">
        <w:rPr>
          <w:rFonts w:ascii="GHEA Mariam" w:eastAsia="GHEA Mariam" w:hAnsi="GHEA Mariam" w:cs="GHEA Mariam"/>
          <w:sz w:val="24"/>
          <w:szCs w:val="24"/>
          <w:lang w:val="hy-AM"/>
        </w:rPr>
        <w:t xml:space="preserve">որոշման դեմ ՀՀ գլխավոր դատախազի տեղակալ </w:t>
      </w:r>
      <w:r w:rsidR="007C4645">
        <w:rPr>
          <w:rFonts w:ascii="GHEA Mariam" w:eastAsia="GHEA Mariam" w:hAnsi="GHEA Mariam" w:cs="GHEA Mariam"/>
          <w:sz w:val="24"/>
          <w:szCs w:val="24"/>
          <w:lang w:val="hy-AM"/>
        </w:rPr>
        <w:t>Ա</w:t>
      </w:r>
      <w:r w:rsidR="00F251B1" w:rsidRPr="00F251B1">
        <w:rPr>
          <w:rFonts w:ascii="GHEA Mariam" w:eastAsia="GHEA Mariam" w:hAnsi="GHEA Mariam" w:cs="GHEA Mariam"/>
          <w:sz w:val="24"/>
          <w:szCs w:val="24"/>
          <w:lang w:val="hy-AM"/>
        </w:rPr>
        <w:t>.</w:t>
      </w:r>
      <w:r w:rsidR="007C4645">
        <w:rPr>
          <w:rFonts w:ascii="GHEA Mariam" w:eastAsia="GHEA Mariam" w:hAnsi="GHEA Mariam" w:cs="GHEA Mariam"/>
          <w:sz w:val="24"/>
          <w:szCs w:val="24"/>
          <w:lang w:val="hy-AM"/>
        </w:rPr>
        <w:t>Պողոս</w:t>
      </w:r>
      <w:r w:rsidR="00F251B1" w:rsidRPr="00F251B1">
        <w:rPr>
          <w:rFonts w:ascii="GHEA Mariam" w:eastAsia="GHEA Mariam" w:hAnsi="GHEA Mariam" w:cs="GHEA Mariam"/>
          <w:sz w:val="24"/>
          <w:szCs w:val="24"/>
          <w:lang w:val="hy-AM"/>
        </w:rPr>
        <w:t>յանի</w:t>
      </w:r>
      <w:r w:rsidR="00641EAA" w:rsidRPr="000F1EDD">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վճռաբեկ բողոքը,</w:t>
      </w:r>
    </w:p>
    <w:p w14:paraId="3DC72436" w14:textId="77777777" w:rsidR="003C614A" w:rsidRDefault="003C614A" w:rsidP="00491C1E">
      <w:pPr>
        <w:pBdr>
          <w:top w:val="nil"/>
          <w:left w:val="nil"/>
          <w:bottom w:val="nil"/>
          <w:right w:val="nil"/>
          <w:between w:val="nil"/>
        </w:pBdr>
        <w:spacing w:line="360" w:lineRule="auto"/>
        <w:ind w:leftChars="0" w:firstLineChars="0" w:firstLine="0"/>
        <w:rPr>
          <w:rFonts w:ascii="GHEA Mariam" w:eastAsia="GHEA Mariam" w:hAnsi="GHEA Mariam" w:cs="GHEA Mariam"/>
          <w:b/>
          <w:sz w:val="24"/>
          <w:szCs w:val="24"/>
          <w:lang w:val="hy-AM"/>
        </w:rPr>
      </w:pPr>
    </w:p>
    <w:p w14:paraId="0D36D08C" w14:textId="33882665" w:rsidR="00EB10A4" w:rsidRDefault="00D3555F" w:rsidP="00491C1E">
      <w:pPr>
        <w:pBdr>
          <w:top w:val="nil"/>
          <w:left w:val="nil"/>
          <w:bottom w:val="nil"/>
          <w:right w:val="nil"/>
          <w:between w:val="nil"/>
        </w:pBdr>
        <w:spacing w:line="360" w:lineRule="auto"/>
        <w:ind w:leftChars="0" w:firstLineChars="0" w:firstLine="0"/>
        <w:jc w:val="center"/>
        <w:rPr>
          <w:rFonts w:ascii="GHEA Mariam" w:eastAsia="GHEA Mariam" w:hAnsi="GHEA Mariam" w:cs="GHEA Mariam"/>
          <w:b/>
          <w:sz w:val="24"/>
          <w:szCs w:val="24"/>
          <w:lang w:val="hy-AM"/>
        </w:rPr>
      </w:pPr>
      <w:r w:rsidRPr="000F1EDD">
        <w:rPr>
          <w:rFonts w:ascii="GHEA Mariam" w:eastAsia="GHEA Mariam" w:hAnsi="GHEA Mariam" w:cs="GHEA Mariam"/>
          <w:b/>
          <w:sz w:val="24"/>
          <w:szCs w:val="24"/>
          <w:lang w:val="hy-AM"/>
        </w:rPr>
        <w:lastRenderedPageBreak/>
        <w:t>Պ Ա Ր Զ Ե Ց</w:t>
      </w:r>
    </w:p>
    <w:p w14:paraId="0935D0D4" w14:textId="77777777" w:rsidR="001E1ADD" w:rsidRDefault="001E1ADD" w:rsidP="001E1ADD">
      <w:pPr>
        <w:pBdr>
          <w:top w:val="nil"/>
          <w:left w:val="nil"/>
          <w:bottom w:val="nil"/>
          <w:right w:val="nil"/>
          <w:between w:val="nil"/>
        </w:pBdr>
        <w:spacing w:line="360" w:lineRule="auto"/>
        <w:ind w:leftChars="0" w:left="-360" w:firstLineChars="0" w:hanging="66"/>
        <w:jc w:val="center"/>
        <w:rPr>
          <w:rFonts w:ascii="GHEA Mariam" w:eastAsia="GHEA Mariam" w:hAnsi="GHEA Mariam" w:cs="GHEA Mariam"/>
          <w:b/>
          <w:sz w:val="24"/>
          <w:szCs w:val="24"/>
          <w:lang w:val="hy-AM"/>
        </w:rPr>
      </w:pPr>
    </w:p>
    <w:p w14:paraId="4545BF27" w14:textId="63DAC498" w:rsidR="00EE5AE8" w:rsidRPr="001D780F" w:rsidRDefault="00E40904" w:rsidP="00491C1E">
      <w:pPr>
        <w:spacing w:line="360" w:lineRule="auto"/>
        <w:ind w:leftChars="0" w:firstLineChars="0" w:firstLine="567"/>
        <w:contextualSpacing/>
        <w:jc w:val="both"/>
        <w:rPr>
          <w:rFonts w:ascii="GHEA Mariam" w:eastAsia="GHEA Mariam" w:hAnsi="GHEA Mariam" w:cs="GHEA Mariam"/>
          <w:sz w:val="24"/>
          <w:szCs w:val="24"/>
          <w:u w:val="single"/>
          <w:lang w:val="hy-AM"/>
        </w:rPr>
      </w:pPr>
      <w:r w:rsidRPr="001D780F">
        <w:rPr>
          <w:rFonts w:ascii="GHEA Mariam" w:eastAsia="GHEA Mariam" w:hAnsi="GHEA Mariam" w:cs="GHEA Mariam"/>
          <w:b/>
          <w:sz w:val="24"/>
          <w:szCs w:val="24"/>
          <w:u w:val="single"/>
          <w:lang w:val="hy-AM"/>
        </w:rPr>
        <w:t>Վարույթ</w:t>
      </w:r>
      <w:r w:rsidR="00D3555F" w:rsidRPr="001D780F">
        <w:rPr>
          <w:rFonts w:ascii="GHEA Mariam" w:eastAsia="GHEA Mariam" w:hAnsi="GHEA Mariam" w:cs="GHEA Mariam"/>
          <w:b/>
          <w:sz w:val="24"/>
          <w:szCs w:val="24"/>
          <w:u w:val="single"/>
          <w:lang w:val="hy-AM"/>
        </w:rPr>
        <w:t>ի դատավարական նախապատմությունը.</w:t>
      </w:r>
    </w:p>
    <w:p w14:paraId="558977DD" w14:textId="52FFE7F6" w:rsidR="00BC03F5" w:rsidRDefault="007E5445" w:rsidP="00491C1E">
      <w:pPr>
        <w:spacing w:line="360" w:lineRule="auto"/>
        <w:ind w:leftChars="0" w:firstLineChars="0" w:firstLine="567"/>
        <w:contextualSpacing/>
        <w:jc w:val="both"/>
        <w:rPr>
          <w:rFonts w:ascii="GHEA Mariam" w:eastAsia="GHEA Mariam" w:hAnsi="GHEA Mariam" w:cs="GHEA Mariam"/>
          <w:sz w:val="24"/>
          <w:szCs w:val="24"/>
          <w:lang w:val="hy-AM"/>
        </w:rPr>
      </w:pPr>
      <w:r w:rsidRPr="001D780F">
        <w:rPr>
          <w:rFonts w:ascii="GHEA Mariam" w:eastAsia="GHEA Mariam" w:hAnsi="GHEA Mariam" w:cs="GHEA Mariam"/>
          <w:sz w:val="24"/>
          <w:szCs w:val="24"/>
          <w:lang w:val="hy-AM"/>
        </w:rPr>
        <w:t>1.</w:t>
      </w:r>
      <w:r w:rsidR="002962B8" w:rsidRPr="001D780F">
        <w:rPr>
          <w:rFonts w:ascii="GHEA Mariam" w:eastAsia="GHEA Mariam" w:hAnsi="GHEA Mariam" w:cs="GHEA Mariam"/>
          <w:sz w:val="24"/>
          <w:szCs w:val="24"/>
          <w:lang w:val="hy-AM"/>
        </w:rPr>
        <w:t xml:space="preserve"> </w:t>
      </w:r>
      <w:r w:rsidR="00BC03F5">
        <w:rPr>
          <w:rFonts w:ascii="GHEA Mariam" w:eastAsia="GHEA Mariam" w:hAnsi="GHEA Mariam" w:cs="GHEA Mariam"/>
          <w:sz w:val="24"/>
          <w:szCs w:val="24"/>
          <w:lang w:val="hy-AM"/>
        </w:rPr>
        <w:t xml:space="preserve">2020 թվականի մարտի 13-ին Արթուր Լևոնի Չոբանյանը </w:t>
      </w:r>
      <w:r w:rsidR="00551740">
        <w:rPr>
          <w:rFonts w:ascii="GHEA Mariam" w:eastAsia="GHEA Mariam" w:hAnsi="GHEA Mariam" w:cs="GHEA Mariam"/>
          <w:sz w:val="24"/>
          <w:szCs w:val="24"/>
          <w:lang w:val="hy-AM"/>
        </w:rPr>
        <w:t xml:space="preserve">ձերբակալվել է։ </w:t>
      </w:r>
    </w:p>
    <w:p w14:paraId="6F923073" w14:textId="388EB383" w:rsidR="00AD0884" w:rsidRDefault="004D19EE" w:rsidP="00491C1E">
      <w:pPr>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2020 թվականի մարտի 14-ին, ՀՀ պետական եկամուտների կոմիտեի քննչական վարչության երրորդ բաժնում, 2003 թվականի ապրիլի 18-ին ընդունված ՀՀ քրեական օրենսգրքի </w:t>
      </w:r>
      <w:r w:rsidRPr="00931A0F">
        <w:rPr>
          <w:rFonts w:ascii="GHEA Mariam" w:eastAsia="GHEA Mariam" w:hAnsi="GHEA Mariam" w:cs="GHEA Mariam"/>
          <w:sz w:val="24"/>
          <w:szCs w:val="24"/>
          <w:lang w:val="hy-AM"/>
        </w:rPr>
        <w:t>(</w:t>
      </w:r>
      <w:r>
        <w:rPr>
          <w:rFonts w:ascii="GHEA Mariam" w:eastAsia="GHEA Mariam" w:hAnsi="GHEA Mariam" w:cs="GHEA Mariam"/>
          <w:sz w:val="24"/>
          <w:szCs w:val="24"/>
          <w:lang w:val="hy-AM"/>
        </w:rPr>
        <w:t>այսուհետ՝ նաև ՀՀ նախկին քրեական օրենսգիրք</w:t>
      </w:r>
      <w:r w:rsidRPr="00931A0F">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266-րդ հոդվածի 1-ին մասի և 267.1</w:t>
      </w:r>
      <w:r w:rsidR="00D03DF5">
        <w:rPr>
          <w:rFonts w:ascii="GHEA Mariam" w:eastAsia="GHEA Mariam" w:hAnsi="GHEA Mariam" w:cs="GHEA Mariam"/>
          <w:sz w:val="24"/>
          <w:szCs w:val="24"/>
          <w:lang w:val="hy-AM"/>
        </w:rPr>
        <w:t>-րդ</w:t>
      </w:r>
      <w:r>
        <w:rPr>
          <w:rFonts w:ascii="GHEA Mariam" w:eastAsia="GHEA Mariam" w:hAnsi="GHEA Mariam" w:cs="GHEA Mariam"/>
          <w:sz w:val="24"/>
          <w:szCs w:val="24"/>
          <w:lang w:val="hy-AM"/>
        </w:rPr>
        <w:t xml:space="preserve"> հոդվածի 1-ին մասի հատկանիշներով հարուցվել է թիվ 84101120 քրեական գործը։ </w:t>
      </w:r>
    </w:p>
    <w:p w14:paraId="4C8AB6BB" w14:textId="4436DD0B" w:rsidR="00D76B81" w:rsidRDefault="00AD0884" w:rsidP="00491C1E">
      <w:pPr>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2020 թվականի մարտի 16-ին Ա</w:t>
      </w:r>
      <w:r w:rsidR="000A513C">
        <w:rPr>
          <w:rFonts w:ascii="GHEA Mariam" w:eastAsia="GHEA Mariam" w:hAnsi="GHEA Mariam" w:cs="GHEA Mariam"/>
          <w:sz w:val="24"/>
          <w:szCs w:val="24"/>
          <w:lang w:val="hy-AM"/>
        </w:rPr>
        <w:t>.</w:t>
      </w:r>
      <w:r>
        <w:rPr>
          <w:rFonts w:ascii="GHEA Mariam" w:eastAsia="GHEA Mariam" w:hAnsi="GHEA Mariam" w:cs="GHEA Mariam"/>
          <w:sz w:val="24"/>
          <w:szCs w:val="24"/>
          <w:lang w:val="hy-AM"/>
        </w:rPr>
        <w:t>Չոբանյանը ներգրավվել է որպես մեղադրյալ</w:t>
      </w:r>
      <w:r w:rsidR="00371DF7">
        <w:rPr>
          <w:rFonts w:ascii="GHEA Mariam" w:eastAsia="GHEA Mariam" w:hAnsi="GHEA Mariam" w:cs="GHEA Mariam"/>
          <w:sz w:val="24"/>
          <w:szCs w:val="24"/>
          <w:lang w:val="hy-AM"/>
        </w:rPr>
        <w:t>, և նրան մեղադրանք է առաջադրվել ՀՀ նախկին քրեական օրենսգրքի</w:t>
      </w:r>
      <w:r w:rsidR="000C3A5A">
        <w:rPr>
          <w:rFonts w:ascii="GHEA Mariam" w:eastAsia="GHEA Mariam" w:hAnsi="GHEA Mariam" w:cs="GHEA Mariam"/>
          <w:sz w:val="24"/>
          <w:szCs w:val="24"/>
          <w:lang w:val="hy-AM"/>
        </w:rPr>
        <w:t xml:space="preserve"> </w:t>
      </w:r>
      <w:r w:rsidR="00371DF7">
        <w:rPr>
          <w:rFonts w:ascii="GHEA Mariam" w:eastAsia="GHEA Mariam" w:hAnsi="GHEA Mariam" w:cs="GHEA Mariam"/>
          <w:sz w:val="24"/>
          <w:szCs w:val="24"/>
          <w:lang w:val="hy-AM"/>
        </w:rPr>
        <w:t xml:space="preserve">266-րդ հոդվածի </w:t>
      </w:r>
      <w:r w:rsidR="000C3A5A">
        <w:rPr>
          <w:rFonts w:ascii="GHEA Mariam" w:eastAsia="GHEA Mariam" w:hAnsi="GHEA Mariam" w:cs="GHEA Mariam"/>
          <w:sz w:val="24"/>
          <w:szCs w:val="24"/>
          <w:lang w:val="hy-AM"/>
        </w:rPr>
        <w:t xml:space="preserve">    </w:t>
      </w:r>
      <w:r w:rsidR="00371DF7">
        <w:rPr>
          <w:rFonts w:ascii="GHEA Mariam" w:eastAsia="GHEA Mariam" w:hAnsi="GHEA Mariam" w:cs="GHEA Mariam"/>
          <w:sz w:val="24"/>
          <w:szCs w:val="24"/>
          <w:lang w:val="hy-AM"/>
        </w:rPr>
        <w:t>1-ին մասով և 267.1</w:t>
      </w:r>
      <w:r w:rsidR="00C926AA">
        <w:rPr>
          <w:rFonts w:ascii="GHEA Mariam" w:eastAsia="GHEA Mariam" w:hAnsi="GHEA Mariam" w:cs="GHEA Mariam"/>
          <w:sz w:val="24"/>
          <w:szCs w:val="24"/>
          <w:lang w:val="hy-AM"/>
        </w:rPr>
        <w:t>-րդ</w:t>
      </w:r>
      <w:r w:rsidR="00371DF7">
        <w:rPr>
          <w:rFonts w:ascii="GHEA Mariam" w:eastAsia="GHEA Mariam" w:hAnsi="GHEA Mariam" w:cs="GHEA Mariam"/>
          <w:sz w:val="24"/>
          <w:szCs w:val="24"/>
          <w:lang w:val="hy-AM"/>
        </w:rPr>
        <w:t xml:space="preserve"> հոդվածի 1-ին մասով</w:t>
      </w:r>
      <w:r>
        <w:rPr>
          <w:rFonts w:ascii="GHEA Mariam" w:eastAsia="GHEA Mariam" w:hAnsi="GHEA Mariam" w:cs="GHEA Mariam"/>
          <w:sz w:val="24"/>
          <w:szCs w:val="24"/>
          <w:lang w:val="hy-AM"/>
        </w:rPr>
        <w:t xml:space="preserve">։ </w:t>
      </w:r>
      <w:r w:rsidR="004D19EE">
        <w:rPr>
          <w:rFonts w:ascii="GHEA Mariam" w:eastAsia="GHEA Mariam" w:hAnsi="GHEA Mariam" w:cs="GHEA Mariam"/>
          <w:sz w:val="24"/>
          <w:szCs w:val="24"/>
          <w:lang w:val="hy-AM"/>
        </w:rPr>
        <w:t xml:space="preserve"> </w:t>
      </w:r>
    </w:p>
    <w:p w14:paraId="6A2C9928" w14:textId="0F6D5456" w:rsidR="00B90763" w:rsidRDefault="00EF5187" w:rsidP="00491C1E">
      <w:pPr>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Նույն օրը</w:t>
      </w:r>
      <w:r w:rsidR="00C83A48">
        <w:rPr>
          <w:rFonts w:ascii="GHEA Mariam" w:eastAsia="GHEA Mariam" w:hAnsi="GHEA Mariam" w:cs="GHEA Mariam"/>
          <w:sz w:val="24"/>
          <w:szCs w:val="24"/>
          <w:lang w:val="hy-AM"/>
        </w:rPr>
        <w:t xml:space="preserve"> Ա.Չոբանյանի </w:t>
      </w:r>
      <w:r w:rsidR="00B90763" w:rsidRPr="00B90763">
        <w:rPr>
          <w:rFonts w:ascii="GHEA Mariam" w:eastAsia="GHEA Mariam" w:hAnsi="GHEA Mariam" w:cs="GHEA Mariam"/>
          <w:sz w:val="24"/>
          <w:szCs w:val="24"/>
          <w:lang w:val="hy-AM"/>
        </w:rPr>
        <w:t xml:space="preserve">նկատմամբ </w:t>
      </w:r>
      <w:r w:rsidR="009A1A7E">
        <w:rPr>
          <w:rFonts w:ascii="GHEA Mariam" w:eastAsia="GHEA Mariam" w:hAnsi="GHEA Mariam" w:cs="GHEA Mariam"/>
          <w:sz w:val="24"/>
          <w:szCs w:val="24"/>
          <w:lang w:val="hy-AM"/>
        </w:rPr>
        <w:t xml:space="preserve">որպես խափանման միջոց </w:t>
      </w:r>
      <w:r w:rsidR="00246F53">
        <w:rPr>
          <w:rFonts w:ascii="GHEA Mariam" w:eastAsia="GHEA Mariam" w:hAnsi="GHEA Mariam" w:cs="GHEA Mariam"/>
          <w:sz w:val="24"/>
          <w:szCs w:val="24"/>
          <w:lang w:val="hy-AM"/>
        </w:rPr>
        <w:t xml:space="preserve">կիրառվել է </w:t>
      </w:r>
      <w:r w:rsidR="00B90763" w:rsidRPr="00B90763">
        <w:rPr>
          <w:rFonts w:ascii="GHEA Mariam" w:eastAsia="GHEA Mariam" w:hAnsi="GHEA Mariam" w:cs="GHEA Mariam"/>
          <w:sz w:val="24"/>
          <w:szCs w:val="24"/>
          <w:lang w:val="hy-AM"/>
        </w:rPr>
        <w:t>կալան</w:t>
      </w:r>
      <w:r w:rsidR="00C83A48">
        <w:rPr>
          <w:rFonts w:ascii="GHEA Mariam" w:eastAsia="GHEA Mariam" w:hAnsi="GHEA Mariam" w:cs="GHEA Mariam"/>
          <w:sz w:val="24"/>
          <w:szCs w:val="24"/>
          <w:lang w:val="hy-AM"/>
        </w:rPr>
        <w:t>ավորումը</w:t>
      </w:r>
      <w:r w:rsidR="00246F53">
        <w:rPr>
          <w:rFonts w:ascii="GHEA Mariam" w:eastAsia="GHEA Mariam" w:hAnsi="GHEA Mariam" w:cs="GHEA Mariam"/>
          <w:sz w:val="24"/>
          <w:szCs w:val="24"/>
          <w:lang w:val="hy-AM"/>
        </w:rPr>
        <w:t xml:space="preserve">՝ 2 </w:t>
      </w:r>
      <w:r w:rsidR="00246F53" w:rsidRPr="00931A0F">
        <w:rPr>
          <w:rFonts w:ascii="GHEA Mariam" w:eastAsia="GHEA Mariam" w:hAnsi="GHEA Mariam" w:cs="GHEA Mariam"/>
          <w:sz w:val="24"/>
          <w:szCs w:val="24"/>
          <w:lang w:val="hy-AM"/>
        </w:rPr>
        <w:t>(</w:t>
      </w:r>
      <w:r w:rsidR="00246F53">
        <w:rPr>
          <w:rFonts w:ascii="GHEA Mariam" w:eastAsia="GHEA Mariam" w:hAnsi="GHEA Mariam" w:cs="GHEA Mariam"/>
          <w:sz w:val="24"/>
          <w:szCs w:val="24"/>
          <w:lang w:val="hy-AM"/>
        </w:rPr>
        <w:t>երկու</w:t>
      </w:r>
      <w:r w:rsidR="00246F53" w:rsidRPr="00931A0F">
        <w:rPr>
          <w:rFonts w:ascii="GHEA Mariam" w:eastAsia="GHEA Mariam" w:hAnsi="GHEA Mariam" w:cs="GHEA Mariam"/>
          <w:sz w:val="24"/>
          <w:szCs w:val="24"/>
          <w:lang w:val="hy-AM"/>
        </w:rPr>
        <w:t>)</w:t>
      </w:r>
      <w:r w:rsidR="00246F53">
        <w:rPr>
          <w:rFonts w:ascii="GHEA Mariam" w:eastAsia="GHEA Mariam" w:hAnsi="GHEA Mariam" w:cs="GHEA Mariam"/>
          <w:sz w:val="24"/>
          <w:szCs w:val="24"/>
          <w:lang w:val="hy-AM"/>
        </w:rPr>
        <w:t xml:space="preserve"> ամիս ժամկետով</w:t>
      </w:r>
      <w:r w:rsidR="00162BB9">
        <w:rPr>
          <w:rFonts w:ascii="GHEA Mariam" w:eastAsia="GHEA Mariam" w:hAnsi="GHEA Mariam" w:cs="GHEA Mariam"/>
          <w:sz w:val="24"/>
          <w:szCs w:val="24"/>
          <w:lang w:val="hy-AM"/>
        </w:rPr>
        <w:t>։</w:t>
      </w:r>
    </w:p>
    <w:p w14:paraId="17265F27" w14:textId="69669289" w:rsidR="007B3FD8" w:rsidRDefault="007B3FD8" w:rsidP="00491C1E">
      <w:pPr>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2020 թվականի հունիսի 5-ին </w:t>
      </w:r>
      <w:r w:rsidR="00D4062D">
        <w:rPr>
          <w:rFonts w:ascii="GHEA Mariam" w:eastAsia="GHEA Mariam" w:hAnsi="GHEA Mariam" w:cs="GHEA Mariam"/>
          <w:sz w:val="24"/>
          <w:szCs w:val="24"/>
          <w:lang w:val="hy-AM"/>
        </w:rPr>
        <w:t xml:space="preserve">Ա.Չոբանյանի նկատմամբ որպես խափանման միջոց կիրառվել է չհեռանալու մասին ստորագրությունը։ </w:t>
      </w:r>
    </w:p>
    <w:p w14:paraId="1F109220" w14:textId="36DFFF5B" w:rsidR="008F0DD2" w:rsidRPr="001D780F" w:rsidRDefault="008F0DD2" w:rsidP="00491C1E">
      <w:pPr>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2021 թվականի մարտի 31-ին Ա.Չոբանյանին առաջադրված մեղադրանքը փոփոխվել է, և նրան</w:t>
      </w:r>
      <w:r w:rsidR="00130AB5">
        <w:rPr>
          <w:rFonts w:ascii="GHEA Mariam" w:eastAsia="GHEA Mariam" w:hAnsi="GHEA Mariam" w:cs="GHEA Mariam"/>
          <w:sz w:val="24"/>
          <w:szCs w:val="24"/>
          <w:lang w:val="hy-AM"/>
        </w:rPr>
        <w:t xml:space="preserve"> </w:t>
      </w:r>
      <w:r w:rsidR="005A01B8">
        <w:rPr>
          <w:rFonts w:ascii="GHEA Mariam" w:eastAsia="GHEA Mariam" w:hAnsi="GHEA Mariam" w:cs="GHEA Mariam"/>
          <w:sz w:val="24"/>
          <w:szCs w:val="24"/>
          <w:lang w:val="hy-AM"/>
        </w:rPr>
        <w:t>նոր</w:t>
      </w:r>
      <w:r>
        <w:rPr>
          <w:rFonts w:ascii="GHEA Mariam" w:eastAsia="GHEA Mariam" w:hAnsi="GHEA Mariam" w:cs="GHEA Mariam"/>
          <w:sz w:val="24"/>
          <w:szCs w:val="24"/>
          <w:lang w:val="hy-AM"/>
        </w:rPr>
        <w:t xml:space="preserve"> մեղադրանք է առաջադրվել ՀՀ </w:t>
      </w:r>
      <w:r w:rsidR="00D3335D">
        <w:rPr>
          <w:rFonts w:ascii="GHEA Mariam" w:eastAsia="GHEA Mariam" w:hAnsi="GHEA Mariam" w:cs="GHEA Mariam"/>
          <w:sz w:val="24"/>
          <w:szCs w:val="24"/>
          <w:lang w:val="hy-AM"/>
        </w:rPr>
        <w:t xml:space="preserve">նախկին </w:t>
      </w:r>
      <w:r>
        <w:rPr>
          <w:rFonts w:ascii="GHEA Mariam" w:eastAsia="GHEA Mariam" w:hAnsi="GHEA Mariam" w:cs="GHEA Mariam"/>
          <w:sz w:val="24"/>
          <w:szCs w:val="24"/>
          <w:lang w:val="hy-AM"/>
        </w:rPr>
        <w:t>քրեական օրենսգրքի</w:t>
      </w:r>
      <w:r w:rsidR="005A01B8">
        <w:rPr>
          <w:rFonts w:ascii="GHEA Mariam" w:eastAsia="GHEA Mariam" w:hAnsi="GHEA Mariam" w:cs="GHEA Mariam"/>
          <w:sz w:val="24"/>
          <w:szCs w:val="24"/>
          <w:lang w:val="hy-AM"/>
        </w:rPr>
        <w:t xml:space="preserve"> </w:t>
      </w:r>
      <w:r w:rsidR="00931DB2">
        <w:rPr>
          <w:rFonts w:ascii="GHEA Mariam" w:eastAsia="GHEA Mariam" w:hAnsi="GHEA Mariam" w:cs="GHEA Mariam"/>
          <w:sz w:val="24"/>
          <w:szCs w:val="24"/>
          <w:lang w:val="hy-AM"/>
        </w:rPr>
        <w:t>38-266-րդ հոդվածի 3-րդ մասի 2-րդ կետով և 267.1</w:t>
      </w:r>
      <w:r w:rsidR="00F635BB">
        <w:rPr>
          <w:rFonts w:ascii="GHEA Mariam" w:eastAsia="GHEA Mariam" w:hAnsi="GHEA Mariam" w:cs="GHEA Mariam"/>
          <w:sz w:val="24"/>
          <w:szCs w:val="24"/>
          <w:lang w:val="hy-AM"/>
        </w:rPr>
        <w:t>-րդ</w:t>
      </w:r>
      <w:r w:rsidR="00931DB2">
        <w:rPr>
          <w:rFonts w:ascii="GHEA Mariam" w:eastAsia="GHEA Mariam" w:hAnsi="GHEA Mariam" w:cs="GHEA Mariam"/>
          <w:sz w:val="24"/>
          <w:szCs w:val="24"/>
          <w:lang w:val="hy-AM"/>
        </w:rPr>
        <w:t xml:space="preserve"> հոդվածի 4-րդ մասի 1-ին կետով։ </w:t>
      </w:r>
    </w:p>
    <w:p w14:paraId="5111133B" w14:textId="73EA02A9" w:rsidR="00AC30ED" w:rsidRPr="001D780F" w:rsidRDefault="006D565F" w:rsidP="00491C1E">
      <w:pPr>
        <w:spacing w:line="360" w:lineRule="auto"/>
        <w:ind w:leftChars="0" w:firstLineChars="0" w:firstLine="567"/>
        <w:contextualSpacing/>
        <w:jc w:val="both"/>
        <w:rPr>
          <w:rFonts w:ascii="GHEA Mariam" w:eastAsia="GHEA Mariam" w:hAnsi="GHEA Mariam" w:cs="GHEA Mariam"/>
          <w:sz w:val="24"/>
          <w:szCs w:val="24"/>
          <w:lang w:val="hy-AM"/>
        </w:rPr>
      </w:pPr>
      <w:r w:rsidRPr="001D780F">
        <w:rPr>
          <w:rFonts w:ascii="GHEA Mariam" w:eastAsia="GHEA Mariam" w:hAnsi="GHEA Mariam" w:cs="GHEA Mariam"/>
          <w:sz w:val="24"/>
          <w:szCs w:val="24"/>
          <w:lang w:val="hy-AM"/>
        </w:rPr>
        <w:t>202</w:t>
      </w:r>
      <w:r w:rsidR="004B6072">
        <w:rPr>
          <w:rFonts w:ascii="GHEA Mariam" w:eastAsia="GHEA Mariam" w:hAnsi="GHEA Mariam" w:cs="GHEA Mariam"/>
          <w:sz w:val="24"/>
          <w:szCs w:val="24"/>
          <w:lang w:val="hy-AM"/>
        </w:rPr>
        <w:t>1</w:t>
      </w:r>
      <w:r w:rsidR="00AC30ED" w:rsidRPr="001D780F">
        <w:rPr>
          <w:rFonts w:ascii="GHEA Mariam" w:eastAsia="GHEA Mariam" w:hAnsi="GHEA Mariam" w:cs="GHEA Mariam"/>
          <w:sz w:val="24"/>
          <w:szCs w:val="24"/>
          <w:lang w:val="hy-AM"/>
        </w:rPr>
        <w:t xml:space="preserve"> թվականի </w:t>
      </w:r>
      <w:r w:rsidR="004B6072">
        <w:rPr>
          <w:rFonts w:ascii="GHEA Mariam" w:eastAsia="GHEA Mariam" w:hAnsi="GHEA Mariam" w:cs="GHEA Mariam"/>
          <w:sz w:val="24"/>
          <w:szCs w:val="24"/>
          <w:lang w:val="hy-AM"/>
        </w:rPr>
        <w:t>ապրիլի</w:t>
      </w:r>
      <w:r w:rsidR="002B2CD7">
        <w:rPr>
          <w:rFonts w:ascii="GHEA Mariam" w:eastAsia="GHEA Mariam" w:hAnsi="GHEA Mariam" w:cs="GHEA Mariam"/>
          <w:sz w:val="24"/>
          <w:szCs w:val="24"/>
          <w:lang w:val="hy-AM"/>
        </w:rPr>
        <w:t xml:space="preserve"> </w:t>
      </w:r>
      <w:r w:rsidR="004B6072">
        <w:rPr>
          <w:rFonts w:ascii="GHEA Mariam" w:eastAsia="GHEA Mariam" w:hAnsi="GHEA Mariam" w:cs="GHEA Mariam"/>
          <w:sz w:val="24"/>
          <w:szCs w:val="24"/>
          <w:lang w:val="hy-AM"/>
        </w:rPr>
        <w:t>6</w:t>
      </w:r>
      <w:r w:rsidRPr="001D780F">
        <w:rPr>
          <w:rFonts w:ascii="GHEA Mariam" w:eastAsia="GHEA Mariam" w:hAnsi="GHEA Mariam" w:cs="GHEA Mariam"/>
          <w:sz w:val="24"/>
          <w:szCs w:val="24"/>
          <w:lang w:val="hy-AM"/>
        </w:rPr>
        <w:t>-ին</w:t>
      </w:r>
      <w:r w:rsidR="00AC30ED" w:rsidRPr="001D780F">
        <w:rPr>
          <w:rFonts w:ascii="GHEA Mariam" w:eastAsia="GHEA Mariam" w:hAnsi="GHEA Mariam" w:cs="GHEA Mariam"/>
          <w:sz w:val="24"/>
          <w:szCs w:val="24"/>
          <w:lang w:val="hy-AM"/>
        </w:rPr>
        <w:t xml:space="preserve"> քրեական </w:t>
      </w:r>
      <w:r w:rsidR="004B6072">
        <w:rPr>
          <w:rFonts w:ascii="GHEA Mariam" w:eastAsia="GHEA Mariam" w:hAnsi="GHEA Mariam" w:cs="GHEA Mariam"/>
          <w:sz w:val="24"/>
          <w:szCs w:val="24"/>
          <w:lang w:val="hy-AM"/>
        </w:rPr>
        <w:t>գործ</w:t>
      </w:r>
      <w:r w:rsidR="002B2CD7">
        <w:rPr>
          <w:rFonts w:ascii="GHEA Mariam" w:eastAsia="GHEA Mariam" w:hAnsi="GHEA Mariam" w:cs="GHEA Mariam"/>
          <w:sz w:val="24"/>
          <w:szCs w:val="24"/>
          <w:lang w:val="hy-AM"/>
        </w:rPr>
        <w:t>ը</w:t>
      </w:r>
      <w:r w:rsidR="00AC30ED" w:rsidRPr="001D780F">
        <w:rPr>
          <w:rFonts w:ascii="GHEA Mariam" w:eastAsia="GHEA Mariam" w:hAnsi="GHEA Mariam" w:cs="GHEA Mariam"/>
          <w:sz w:val="24"/>
          <w:szCs w:val="24"/>
          <w:lang w:val="hy-AM"/>
        </w:rPr>
        <w:t xml:space="preserve"> </w:t>
      </w:r>
      <w:r w:rsidR="004B6072">
        <w:rPr>
          <w:rFonts w:ascii="GHEA Mariam" w:eastAsia="GHEA Mariam" w:hAnsi="GHEA Mariam" w:cs="GHEA Mariam"/>
          <w:sz w:val="24"/>
          <w:szCs w:val="24"/>
          <w:lang w:val="hy-AM"/>
        </w:rPr>
        <w:t xml:space="preserve">հաստատված </w:t>
      </w:r>
      <w:r w:rsidR="00AC30ED" w:rsidRPr="001D780F">
        <w:rPr>
          <w:rFonts w:ascii="GHEA Mariam" w:eastAsia="GHEA Mariam" w:hAnsi="GHEA Mariam" w:cs="GHEA Mariam"/>
          <w:sz w:val="24"/>
          <w:szCs w:val="24"/>
          <w:lang w:val="hy-AM"/>
        </w:rPr>
        <w:t xml:space="preserve">մեղադրական եզրակացությամբ </w:t>
      </w:r>
      <w:r w:rsidR="004B6072">
        <w:rPr>
          <w:rFonts w:ascii="GHEA Mariam" w:eastAsia="GHEA Mariam" w:hAnsi="GHEA Mariam" w:cs="GHEA Mariam"/>
          <w:sz w:val="24"/>
          <w:szCs w:val="24"/>
          <w:lang w:val="hy-AM"/>
        </w:rPr>
        <w:t>ուղարկվել</w:t>
      </w:r>
      <w:r w:rsidR="00AC30ED" w:rsidRPr="001D780F">
        <w:rPr>
          <w:rFonts w:ascii="GHEA Mariam" w:eastAsia="GHEA Mariam" w:hAnsi="GHEA Mariam" w:cs="GHEA Mariam"/>
          <w:sz w:val="24"/>
          <w:szCs w:val="24"/>
          <w:lang w:val="hy-AM"/>
        </w:rPr>
        <w:t xml:space="preserve"> է </w:t>
      </w:r>
      <w:r w:rsidR="004B6072">
        <w:rPr>
          <w:rFonts w:ascii="GHEA Mariam" w:eastAsia="GHEA Mariam" w:hAnsi="GHEA Mariam" w:cs="GHEA Mariam"/>
          <w:sz w:val="24"/>
          <w:szCs w:val="24"/>
          <w:lang w:val="hy-AM"/>
        </w:rPr>
        <w:t>Տավուշի մարզի</w:t>
      </w:r>
      <w:r w:rsidR="001E5FAF" w:rsidRPr="001D780F">
        <w:rPr>
          <w:rFonts w:ascii="GHEA Mariam" w:eastAsia="GHEA Mariam" w:hAnsi="GHEA Mariam" w:cs="GHEA Mariam"/>
          <w:sz w:val="24"/>
          <w:szCs w:val="24"/>
          <w:lang w:val="hy-AM"/>
        </w:rPr>
        <w:t xml:space="preserve"> </w:t>
      </w:r>
      <w:r w:rsidR="00A20981" w:rsidRPr="00A20981">
        <w:rPr>
          <w:rFonts w:ascii="GHEA Mariam" w:eastAsia="GHEA Mariam" w:hAnsi="GHEA Mariam" w:cs="GHEA Mariam"/>
          <w:sz w:val="24"/>
          <w:szCs w:val="24"/>
          <w:lang w:val="hy-AM"/>
        </w:rPr>
        <w:t>առաջին ատյանի ընդհանուր իրավասության</w:t>
      </w:r>
      <w:r w:rsidR="00D772A9">
        <w:rPr>
          <w:rFonts w:ascii="GHEA Mariam" w:eastAsia="GHEA Mariam" w:hAnsi="GHEA Mariam" w:cs="GHEA Mariam"/>
          <w:sz w:val="24"/>
          <w:szCs w:val="24"/>
          <w:lang w:val="hy-AM"/>
        </w:rPr>
        <w:t xml:space="preserve"> </w:t>
      </w:r>
      <w:r w:rsidR="00A20981">
        <w:rPr>
          <w:rFonts w:ascii="GHEA Mariam" w:eastAsia="GHEA Mariam" w:hAnsi="GHEA Mariam" w:cs="GHEA Mariam"/>
          <w:sz w:val="24"/>
          <w:szCs w:val="24"/>
          <w:lang w:val="hy-AM"/>
        </w:rPr>
        <w:t>դատարան</w:t>
      </w:r>
      <w:r w:rsidR="00957CFF" w:rsidRPr="00A20981">
        <w:rPr>
          <w:rFonts w:ascii="GHEA Mariam" w:eastAsia="GHEA Mariam" w:hAnsi="GHEA Mariam" w:cs="GHEA Mariam"/>
          <w:sz w:val="24"/>
          <w:szCs w:val="24"/>
          <w:lang w:val="hy-AM"/>
        </w:rPr>
        <w:t>:</w:t>
      </w:r>
    </w:p>
    <w:p w14:paraId="3C5EDC4A" w14:textId="4368C44F" w:rsidR="008301AC" w:rsidRDefault="00B533AB" w:rsidP="00491C1E">
      <w:pPr>
        <w:spacing w:line="360" w:lineRule="auto"/>
        <w:ind w:leftChars="0" w:firstLineChars="0" w:firstLine="567"/>
        <w:contextualSpacing/>
        <w:jc w:val="both"/>
        <w:rPr>
          <w:rFonts w:ascii="GHEA Mariam" w:eastAsia="GHEA Mariam" w:hAnsi="GHEA Mariam" w:cs="GHEA Mariam"/>
          <w:sz w:val="24"/>
          <w:szCs w:val="24"/>
          <w:lang w:val="hy-AM"/>
        </w:rPr>
      </w:pPr>
      <w:r w:rsidRPr="001D780F">
        <w:rPr>
          <w:rFonts w:ascii="GHEA Mariam" w:eastAsia="GHEA Mariam" w:hAnsi="GHEA Mariam" w:cs="GHEA Mariam"/>
          <w:sz w:val="24"/>
          <w:szCs w:val="24"/>
          <w:lang w:val="hy-AM"/>
        </w:rPr>
        <w:t>2.</w:t>
      </w:r>
      <w:r>
        <w:rPr>
          <w:rFonts w:ascii="GHEA Mariam" w:eastAsia="GHEA Mariam" w:hAnsi="GHEA Mariam" w:cs="GHEA Mariam"/>
          <w:sz w:val="24"/>
          <w:szCs w:val="24"/>
          <w:lang w:val="hy-AM"/>
        </w:rPr>
        <w:t xml:space="preserve"> </w:t>
      </w:r>
      <w:r w:rsidR="00DB24D0">
        <w:rPr>
          <w:rFonts w:ascii="GHEA Mariam" w:eastAsia="GHEA Mariam" w:hAnsi="GHEA Mariam" w:cs="GHEA Mariam"/>
          <w:sz w:val="24"/>
          <w:szCs w:val="24"/>
          <w:lang w:val="hy-AM"/>
        </w:rPr>
        <w:t>Տավուշի մարզի</w:t>
      </w:r>
      <w:r w:rsidR="00DB24D0" w:rsidRPr="001D780F">
        <w:rPr>
          <w:rFonts w:ascii="GHEA Mariam" w:eastAsia="GHEA Mariam" w:hAnsi="GHEA Mariam" w:cs="GHEA Mariam"/>
          <w:sz w:val="24"/>
          <w:szCs w:val="24"/>
          <w:lang w:val="hy-AM"/>
        </w:rPr>
        <w:t xml:space="preserve"> </w:t>
      </w:r>
      <w:r w:rsidR="00DB24D0" w:rsidRPr="00A20981">
        <w:rPr>
          <w:rFonts w:ascii="GHEA Mariam" w:eastAsia="GHEA Mariam" w:hAnsi="GHEA Mariam" w:cs="GHEA Mariam"/>
          <w:sz w:val="24"/>
          <w:szCs w:val="24"/>
          <w:lang w:val="hy-AM"/>
        </w:rPr>
        <w:t>առաջին ատյանի ընդհանուր իրավասության</w:t>
      </w:r>
      <w:r w:rsidR="00DB24D0">
        <w:rPr>
          <w:rFonts w:ascii="GHEA Mariam" w:eastAsia="GHEA Mariam" w:hAnsi="GHEA Mariam" w:cs="GHEA Mariam"/>
          <w:sz w:val="24"/>
          <w:szCs w:val="24"/>
          <w:lang w:val="hy-AM"/>
        </w:rPr>
        <w:t xml:space="preserve"> դատարանի</w:t>
      </w:r>
      <w:r w:rsidR="00DB24D0" w:rsidRPr="001D780F">
        <w:rPr>
          <w:rFonts w:ascii="GHEA Mariam" w:eastAsia="GHEA Mariam" w:hAnsi="GHEA Mariam" w:cs="GHEA Mariam"/>
          <w:sz w:val="24"/>
          <w:szCs w:val="24"/>
          <w:lang w:val="hy-AM"/>
        </w:rPr>
        <w:t xml:space="preserve"> </w:t>
      </w:r>
      <w:r w:rsidR="001078A9" w:rsidRPr="001D780F">
        <w:rPr>
          <w:rFonts w:ascii="GHEA Mariam" w:eastAsia="GHEA Mariam" w:hAnsi="GHEA Mariam" w:cs="GHEA Mariam"/>
          <w:sz w:val="24"/>
          <w:szCs w:val="24"/>
          <w:lang w:val="hy-AM"/>
        </w:rPr>
        <w:t>(այսուհետ՝ նաև Առաջին ատյանի դատարան</w:t>
      </w:r>
      <w:r w:rsidR="009A05EE" w:rsidRPr="001D780F">
        <w:rPr>
          <w:rFonts w:ascii="GHEA Mariam" w:eastAsia="GHEA Mariam" w:hAnsi="GHEA Mariam" w:cs="GHEA Mariam"/>
          <w:sz w:val="24"/>
          <w:szCs w:val="24"/>
          <w:lang w:val="hy-AM"/>
        </w:rPr>
        <w:t>)</w:t>
      </w:r>
      <w:r w:rsidR="003B0C19" w:rsidRPr="001D780F">
        <w:rPr>
          <w:rFonts w:ascii="GHEA Mariam" w:eastAsia="GHEA Mariam" w:hAnsi="GHEA Mariam" w:cs="GHEA Mariam"/>
          <w:sz w:val="24"/>
          <w:szCs w:val="24"/>
          <w:lang w:val="hy-AM"/>
        </w:rPr>
        <w:t>`</w:t>
      </w:r>
      <w:r w:rsidR="007E5445" w:rsidRPr="001D780F">
        <w:rPr>
          <w:rFonts w:ascii="GHEA Mariam" w:eastAsia="GHEA Mariam" w:hAnsi="GHEA Mariam" w:cs="GHEA Mariam"/>
          <w:sz w:val="24"/>
          <w:szCs w:val="24"/>
          <w:lang w:val="hy-AM"/>
        </w:rPr>
        <w:t xml:space="preserve"> </w:t>
      </w:r>
      <w:r w:rsidR="00DC4A0F" w:rsidRPr="001D780F">
        <w:rPr>
          <w:rFonts w:ascii="GHEA Mariam" w:eastAsia="GHEA Mariam" w:hAnsi="GHEA Mariam" w:cs="GHEA Mariam"/>
          <w:sz w:val="24"/>
          <w:szCs w:val="24"/>
          <w:lang w:val="hy-AM"/>
        </w:rPr>
        <w:t>202</w:t>
      </w:r>
      <w:r w:rsidR="00DB24D0">
        <w:rPr>
          <w:rFonts w:ascii="GHEA Mariam" w:eastAsia="GHEA Mariam" w:hAnsi="GHEA Mariam" w:cs="GHEA Mariam"/>
          <w:sz w:val="24"/>
          <w:szCs w:val="24"/>
          <w:lang w:val="hy-AM"/>
        </w:rPr>
        <w:t>3</w:t>
      </w:r>
      <w:r w:rsidR="00DC4A0F" w:rsidRPr="001D780F">
        <w:rPr>
          <w:rFonts w:ascii="GHEA Mariam" w:eastAsia="GHEA Mariam" w:hAnsi="GHEA Mariam" w:cs="GHEA Mariam"/>
          <w:sz w:val="24"/>
          <w:szCs w:val="24"/>
          <w:lang w:val="hy-AM"/>
        </w:rPr>
        <w:t xml:space="preserve"> թվականի </w:t>
      </w:r>
      <w:r w:rsidR="00DB24D0">
        <w:rPr>
          <w:rFonts w:ascii="GHEA Mariam" w:eastAsia="GHEA Mariam" w:hAnsi="GHEA Mariam" w:cs="GHEA Mariam"/>
          <w:sz w:val="24"/>
          <w:szCs w:val="24"/>
          <w:lang w:val="hy-AM"/>
        </w:rPr>
        <w:t>հունվարի</w:t>
      </w:r>
      <w:r w:rsidR="002B2CD7">
        <w:rPr>
          <w:rFonts w:ascii="GHEA Mariam" w:eastAsia="GHEA Mariam" w:hAnsi="GHEA Mariam" w:cs="GHEA Mariam"/>
          <w:sz w:val="24"/>
          <w:szCs w:val="24"/>
          <w:lang w:val="hy-AM"/>
        </w:rPr>
        <w:t xml:space="preserve"> </w:t>
      </w:r>
      <w:r w:rsidR="00DB24D0">
        <w:rPr>
          <w:rFonts w:ascii="GHEA Mariam" w:eastAsia="GHEA Mariam" w:hAnsi="GHEA Mariam" w:cs="GHEA Mariam"/>
          <w:sz w:val="24"/>
          <w:szCs w:val="24"/>
          <w:lang w:val="hy-AM"/>
        </w:rPr>
        <w:t>31</w:t>
      </w:r>
      <w:r w:rsidR="00DC4A0F" w:rsidRPr="001D780F">
        <w:rPr>
          <w:rFonts w:ascii="GHEA Mariam" w:eastAsia="GHEA Mariam" w:hAnsi="GHEA Mariam" w:cs="GHEA Mariam"/>
          <w:sz w:val="24"/>
          <w:szCs w:val="24"/>
          <w:lang w:val="hy-AM"/>
        </w:rPr>
        <w:t>-ի</w:t>
      </w:r>
      <w:r w:rsidR="007E5445" w:rsidRPr="001D780F">
        <w:rPr>
          <w:rFonts w:ascii="GHEA Mariam" w:eastAsia="GHEA Mariam" w:hAnsi="GHEA Mariam" w:cs="GHEA Mariam"/>
          <w:sz w:val="24"/>
          <w:szCs w:val="24"/>
          <w:lang w:val="hy-AM"/>
        </w:rPr>
        <w:t xml:space="preserve"> դատավճռով</w:t>
      </w:r>
      <w:r w:rsidR="00DC4A0F" w:rsidRPr="001D780F">
        <w:rPr>
          <w:rFonts w:ascii="GHEA Mariam" w:eastAsia="GHEA Mariam" w:hAnsi="GHEA Mariam" w:cs="GHEA Mariam"/>
          <w:sz w:val="24"/>
          <w:szCs w:val="24"/>
          <w:lang w:val="hy-AM"/>
        </w:rPr>
        <w:t xml:space="preserve"> </w:t>
      </w:r>
      <w:r w:rsidR="00AD27B2">
        <w:rPr>
          <w:rFonts w:ascii="GHEA Mariam" w:eastAsia="GHEA Mariam" w:hAnsi="GHEA Mariam" w:cs="GHEA Mariam"/>
          <w:sz w:val="24"/>
          <w:szCs w:val="24"/>
          <w:lang w:val="hy-AM"/>
        </w:rPr>
        <w:t xml:space="preserve">Արթուր Չոբանյանը </w:t>
      </w:r>
      <w:r w:rsidR="00DC4A0F" w:rsidRPr="009D7CA7">
        <w:rPr>
          <w:rFonts w:ascii="GHEA Mariam" w:eastAsia="GHEA Mariam" w:hAnsi="GHEA Mariam" w:cs="GHEA Mariam"/>
          <w:sz w:val="24"/>
          <w:szCs w:val="24"/>
          <w:lang w:val="hy-AM"/>
        </w:rPr>
        <w:t xml:space="preserve">մեղավոր </w:t>
      </w:r>
      <w:r w:rsidR="00D474E6" w:rsidRPr="009D7CA7">
        <w:rPr>
          <w:rFonts w:ascii="GHEA Mariam" w:eastAsia="GHEA Mariam" w:hAnsi="GHEA Mariam" w:cs="GHEA Mariam"/>
          <w:sz w:val="24"/>
          <w:szCs w:val="24"/>
          <w:lang w:val="hy-AM"/>
        </w:rPr>
        <w:t>է</w:t>
      </w:r>
      <w:r w:rsidR="00D474E6" w:rsidRPr="001D780F">
        <w:rPr>
          <w:rFonts w:ascii="GHEA Mariam" w:eastAsia="GHEA Mariam" w:hAnsi="GHEA Mariam" w:cs="GHEA Mariam"/>
          <w:sz w:val="24"/>
          <w:szCs w:val="24"/>
          <w:lang w:val="hy-AM"/>
        </w:rPr>
        <w:t xml:space="preserve"> </w:t>
      </w:r>
      <w:r w:rsidR="00DC4A0F" w:rsidRPr="001D780F">
        <w:rPr>
          <w:rFonts w:ascii="GHEA Mariam" w:eastAsia="GHEA Mariam" w:hAnsi="GHEA Mariam" w:cs="GHEA Mariam"/>
          <w:sz w:val="24"/>
          <w:szCs w:val="24"/>
          <w:lang w:val="hy-AM"/>
        </w:rPr>
        <w:t>ճանաչ</w:t>
      </w:r>
      <w:r w:rsidR="00D474E6" w:rsidRPr="001D780F">
        <w:rPr>
          <w:rFonts w:ascii="GHEA Mariam" w:eastAsia="GHEA Mariam" w:hAnsi="GHEA Mariam" w:cs="GHEA Mariam"/>
          <w:sz w:val="24"/>
          <w:szCs w:val="24"/>
          <w:lang w:val="hy-AM"/>
        </w:rPr>
        <w:t>վ</w:t>
      </w:r>
      <w:r w:rsidR="00DC4A0F" w:rsidRPr="001D780F">
        <w:rPr>
          <w:rFonts w:ascii="GHEA Mariam" w:eastAsia="GHEA Mariam" w:hAnsi="GHEA Mariam" w:cs="GHEA Mariam"/>
          <w:sz w:val="24"/>
          <w:szCs w:val="24"/>
          <w:lang w:val="hy-AM"/>
        </w:rPr>
        <w:t>ել Հ</w:t>
      </w:r>
      <w:r w:rsidR="004B0F6B">
        <w:rPr>
          <w:rFonts w:ascii="GHEA Mariam" w:eastAsia="GHEA Mariam" w:hAnsi="GHEA Mariam" w:cs="GHEA Mariam"/>
          <w:sz w:val="24"/>
          <w:szCs w:val="24"/>
          <w:lang w:val="hy-AM"/>
        </w:rPr>
        <w:t>Հ</w:t>
      </w:r>
      <w:r w:rsidR="009D7CA7">
        <w:rPr>
          <w:rFonts w:ascii="GHEA Mariam" w:eastAsia="GHEA Mariam" w:hAnsi="GHEA Mariam" w:cs="GHEA Mariam"/>
          <w:sz w:val="24"/>
          <w:szCs w:val="24"/>
          <w:lang w:val="hy-AM"/>
        </w:rPr>
        <w:t xml:space="preserve"> նախկին</w:t>
      </w:r>
      <w:r w:rsidR="00DC4A0F" w:rsidRPr="001D780F">
        <w:rPr>
          <w:rFonts w:ascii="GHEA Mariam" w:eastAsia="GHEA Mariam" w:hAnsi="GHEA Mariam" w:cs="GHEA Mariam"/>
          <w:sz w:val="24"/>
          <w:szCs w:val="24"/>
          <w:lang w:val="hy-AM"/>
        </w:rPr>
        <w:t xml:space="preserve"> քրեական օրենսգրքի</w:t>
      </w:r>
      <w:r w:rsidR="00AD27B2">
        <w:rPr>
          <w:rFonts w:ascii="GHEA Mariam" w:eastAsia="GHEA Mariam" w:hAnsi="GHEA Mariam" w:cs="GHEA Mariam"/>
          <w:sz w:val="24"/>
          <w:szCs w:val="24"/>
          <w:lang w:val="hy-AM"/>
        </w:rPr>
        <w:t xml:space="preserve"> </w:t>
      </w:r>
      <w:r w:rsidR="009D7CA7">
        <w:rPr>
          <w:rFonts w:ascii="GHEA Mariam" w:eastAsia="GHEA Mariam" w:hAnsi="GHEA Mariam" w:cs="GHEA Mariam"/>
          <w:sz w:val="24"/>
          <w:szCs w:val="24"/>
          <w:lang w:val="hy-AM"/>
        </w:rPr>
        <w:t xml:space="preserve">38-266-րդ հոդվածի 3-րդ մասի 2-րդ կետով </w:t>
      </w:r>
      <w:r w:rsidR="009D7CA7" w:rsidRPr="00931A0F">
        <w:rPr>
          <w:rFonts w:ascii="GHEA Mariam" w:eastAsia="GHEA Mariam" w:hAnsi="GHEA Mariam" w:cs="GHEA Mariam"/>
          <w:sz w:val="24"/>
          <w:szCs w:val="24"/>
          <w:lang w:val="hy-AM"/>
        </w:rPr>
        <w:t>(</w:t>
      </w:r>
      <w:r w:rsidR="009D7CA7">
        <w:rPr>
          <w:rFonts w:ascii="GHEA Mariam" w:eastAsia="GHEA Mariam" w:hAnsi="GHEA Mariam" w:cs="GHEA Mariam"/>
          <w:sz w:val="24"/>
          <w:szCs w:val="24"/>
          <w:lang w:val="hy-AM"/>
        </w:rPr>
        <w:t xml:space="preserve">համապատասխանում է 2021 թվականի մայիսի 5-ին ընդունված ՀՀ քրեական օրենսգրքի </w:t>
      </w:r>
      <w:r w:rsidR="00123D63" w:rsidRPr="00931A0F">
        <w:rPr>
          <w:rFonts w:ascii="GHEA Mariam" w:eastAsia="GHEA Mariam" w:hAnsi="GHEA Mariam" w:cs="GHEA Mariam"/>
          <w:sz w:val="24"/>
          <w:szCs w:val="24"/>
          <w:lang w:val="hy-AM"/>
        </w:rPr>
        <w:t>(</w:t>
      </w:r>
      <w:r w:rsidR="00123D63">
        <w:rPr>
          <w:rFonts w:ascii="GHEA Mariam" w:eastAsia="GHEA Mariam" w:hAnsi="GHEA Mariam" w:cs="GHEA Mariam"/>
          <w:sz w:val="24"/>
          <w:szCs w:val="24"/>
          <w:lang w:val="hy-AM"/>
        </w:rPr>
        <w:t>այսուհետ՝ նաև ՀՀ գործող քրեական օրենսգիրք</w:t>
      </w:r>
      <w:r w:rsidR="00123D63" w:rsidRPr="00931A0F">
        <w:rPr>
          <w:rFonts w:ascii="GHEA Mariam" w:eastAsia="GHEA Mariam" w:hAnsi="GHEA Mariam" w:cs="GHEA Mariam"/>
          <w:sz w:val="24"/>
          <w:szCs w:val="24"/>
          <w:lang w:val="hy-AM"/>
        </w:rPr>
        <w:t xml:space="preserve">) </w:t>
      </w:r>
      <w:r w:rsidR="009D7CA7">
        <w:rPr>
          <w:rFonts w:ascii="GHEA Mariam" w:eastAsia="GHEA Mariam" w:hAnsi="GHEA Mariam" w:cs="GHEA Mariam"/>
          <w:sz w:val="24"/>
          <w:szCs w:val="24"/>
          <w:lang w:val="hy-AM"/>
        </w:rPr>
        <w:t>46-393-րդ հոդվածի 3-րդ մասի 2-րդ կետին</w:t>
      </w:r>
      <w:r w:rsidR="009D7CA7" w:rsidRPr="00931A0F">
        <w:rPr>
          <w:rFonts w:ascii="GHEA Mariam" w:eastAsia="GHEA Mariam" w:hAnsi="GHEA Mariam" w:cs="GHEA Mariam"/>
          <w:sz w:val="24"/>
          <w:szCs w:val="24"/>
          <w:lang w:val="hy-AM"/>
        </w:rPr>
        <w:t>)</w:t>
      </w:r>
      <w:r w:rsidR="009D7CA7">
        <w:rPr>
          <w:rFonts w:ascii="GHEA Mariam" w:eastAsia="GHEA Mariam" w:hAnsi="GHEA Mariam" w:cs="GHEA Mariam"/>
          <w:sz w:val="24"/>
          <w:szCs w:val="24"/>
          <w:lang w:val="hy-AM"/>
        </w:rPr>
        <w:t xml:space="preserve"> </w:t>
      </w:r>
      <w:r w:rsidR="008301AC">
        <w:rPr>
          <w:rFonts w:ascii="GHEA Mariam" w:eastAsia="GHEA Mariam" w:hAnsi="GHEA Mariam" w:cs="GHEA Mariam"/>
          <w:sz w:val="24"/>
          <w:szCs w:val="24"/>
          <w:lang w:val="hy-AM"/>
        </w:rPr>
        <w:t xml:space="preserve">և </w:t>
      </w:r>
      <w:r w:rsidR="00FE0725">
        <w:rPr>
          <w:rFonts w:ascii="GHEA Mariam" w:eastAsia="GHEA Mariam" w:hAnsi="GHEA Mariam" w:cs="GHEA Mariam"/>
          <w:sz w:val="24"/>
          <w:szCs w:val="24"/>
          <w:lang w:val="hy-AM"/>
        </w:rPr>
        <w:t xml:space="preserve">ՀՀ նախկին քրեական օրենսգրքի </w:t>
      </w:r>
      <w:r w:rsidR="008301AC">
        <w:rPr>
          <w:rFonts w:ascii="GHEA Mariam" w:eastAsia="GHEA Mariam" w:hAnsi="GHEA Mariam" w:cs="GHEA Mariam"/>
          <w:sz w:val="24"/>
          <w:szCs w:val="24"/>
          <w:lang w:val="hy-AM"/>
        </w:rPr>
        <w:t>267.1</w:t>
      </w:r>
      <w:r w:rsidR="00E94227">
        <w:rPr>
          <w:rFonts w:ascii="GHEA Mariam" w:eastAsia="GHEA Mariam" w:hAnsi="GHEA Mariam" w:cs="GHEA Mariam"/>
          <w:sz w:val="24"/>
          <w:szCs w:val="24"/>
          <w:lang w:val="hy-AM"/>
        </w:rPr>
        <w:t>-րդ</w:t>
      </w:r>
      <w:r w:rsidR="008301AC">
        <w:rPr>
          <w:rFonts w:ascii="GHEA Mariam" w:eastAsia="GHEA Mariam" w:hAnsi="GHEA Mariam" w:cs="GHEA Mariam"/>
          <w:sz w:val="24"/>
          <w:szCs w:val="24"/>
          <w:lang w:val="hy-AM"/>
        </w:rPr>
        <w:t xml:space="preserve"> հոդվածի 4-րդ մասի 1-ին կետով </w:t>
      </w:r>
      <w:r w:rsidR="008301AC" w:rsidRPr="00931A0F">
        <w:rPr>
          <w:rFonts w:ascii="GHEA Mariam" w:eastAsia="GHEA Mariam" w:hAnsi="GHEA Mariam" w:cs="GHEA Mariam"/>
          <w:sz w:val="24"/>
          <w:szCs w:val="24"/>
          <w:lang w:val="hy-AM"/>
        </w:rPr>
        <w:lastRenderedPageBreak/>
        <w:t>(</w:t>
      </w:r>
      <w:r w:rsidR="008301AC">
        <w:rPr>
          <w:rFonts w:ascii="GHEA Mariam" w:eastAsia="GHEA Mariam" w:hAnsi="GHEA Mariam" w:cs="GHEA Mariam"/>
          <w:sz w:val="24"/>
          <w:szCs w:val="24"/>
          <w:lang w:val="hy-AM"/>
        </w:rPr>
        <w:t>համապատասխանում է ՀՀ</w:t>
      </w:r>
      <w:r w:rsidR="00FE0725">
        <w:rPr>
          <w:rFonts w:ascii="GHEA Mariam" w:eastAsia="GHEA Mariam" w:hAnsi="GHEA Mariam" w:cs="GHEA Mariam"/>
          <w:sz w:val="24"/>
          <w:szCs w:val="24"/>
          <w:lang w:val="hy-AM"/>
        </w:rPr>
        <w:t xml:space="preserve"> գործող</w:t>
      </w:r>
      <w:r w:rsidR="008301AC">
        <w:rPr>
          <w:rFonts w:ascii="GHEA Mariam" w:eastAsia="GHEA Mariam" w:hAnsi="GHEA Mariam" w:cs="GHEA Mariam"/>
          <w:sz w:val="24"/>
          <w:szCs w:val="24"/>
          <w:lang w:val="hy-AM"/>
        </w:rPr>
        <w:t xml:space="preserve"> քրեական օրենսգրքի 399-րդ հոդվածի 3-րդ մասի 2-րդ կետին</w:t>
      </w:r>
      <w:r w:rsidR="008301AC" w:rsidRPr="00931A0F">
        <w:rPr>
          <w:rFonts w:ascii="GHEA Mariam" w:eastAsia="GHEA Mariam" w:hAnsi="GHEA Mariam" w:cs="GHEA Mariam"/>
          <w:sz w:val="24"/>
          <w:szCs w:val="24"/>
          <w:lang w:val="hy-AM"/>
        </w:rPr>
        <w:t>)</w:t>
      </w:r>
      <w:r w:rsidR="006235BB">
        <w:rPr>
          <w:rFonts w:ascii="GHEA Mariam" w:eastAsia="GHEA Mariam" w:hAnsi="GHEA Mariam" w:cs="GHEA Mariam"/>
          <w:sz w:val="24"/>
          <w:szCs w:val="24"/>
          <w:lang w:val="hy-AM"/>
        </w:rPr>
        <w:t xml:space="preserve"> ու </w:t>
      </w:r>
      <w:r w:rsidR="00123D63">
        <w:rPr>
          <w:rFonts w:ascii="GHEA Mariam" w:eastAsia="GHEA Mariam" w:hAnsi="GHEA Mariam" w:cs="GHEA Mariam"/>
          <w:sz w:val="24"/>
          <w:szCs w:val="24"/>
          <w:lang w:val="hy-AM"/>
        </w:rPr>
        <w:t xml:space="preserve">ՀՀ գործող քրեական օրենսգրքի 72-րդ հոդվածի կիրառմամբ՝ </w:t>
      </w:r>
      <w:r w:rsidR="00493E51">
        <w:rPr>
          <w:rFonts w:ascii="GHEA Mariam" w:eastAsia="GHEA Mariam" w:hAnsi="GHEA Mariam" w:cs="GHEA Mariam"/>
          <w:sz w:val="24"/>
          <w:szCs w:val="24"/>
          <w:lang w:val="hy-AM"/>
        </w:rPr>
        <w:t>նույն օրենսգրքի 46-393-րդ հոդվածի 3-րդ մասի 2-րդ կետով և 399-րդ հոդվածի 3-րդ մասի 2-րդ կետով յուրաքանչյուր</w:t>
      </w:r>
      <w:r w:rsidR="00123D63">
        <w:rPr>
          <w:rFonts w:ascii="GHEA Mariam" w:eastAsia="GHEA Mariam" w:hAnsi="GHEA Mariam" w:cs="GHEA Mariam"/>
          <w:sz w:val="24"/>
          <w:szCs w:val="24"/>
          <w:lang w:val="hy-AM"/>
        </w:rPr>
        <w:t xml:space="preserve"> հանցանքի համար</w:t>
      </w:r>
      <w:r w:rsidR="004F18F9">
        <w:rPr>
          <w:rFonts w:ascii="GHEA Mariam" w:eastAsia="GHEA Mariam" w:hAnsi="GHEA Mariam" w:cs="GHEA Mariam"/>
          <w:sz w:val="24"/>
          <w:szCs w:val="24"/>
          <w:lang w:val="hy-AM"/>
        </w:rPr>
        <w:t xml:space="preserve"> պատիժ է նշանակվել ազատազրկում՝ </w:t>
      </w:r>
      <w:r w:rsidR="00123D63">
        <w:rPr>
          <w:rFonts w:ascii="GHEA Mariam" w:eastAsia="GHEA Mariam" w:hAnsi="GHEA Mariam" w:cs="GHEA Mariam"/>
          <w:sz w:val="24"/>
          <w:szCs w:val="24"/>
          <w:lang w:val="hy-AM"/>
        </w:rPr>
        <w:t xml:space="preserve">4 </w:t>
      </w:r>
      <w:r w:rsidR="00123D63" w:rsidRPr="001D780F">
        <w:rPr>
          <w:rFonts w:ascii="GHEA Mariam" w:eastAsia="GHEA Mariam" w:hAnsi="GHEA Mariam" w:cs="GHEA Mariam"/>
          <w:sz w:val="24"/>
          <w:szCs w:val="24"/>
          <w:lang w:val="hy-AM"/>
        </w:rPr>
        <w:t>(</w:t>
      </w:r>
      <w:r w:rsidR="00123D63">
        <w:rPr>
          <w:rFonts w:ascii="GHEA Mariam" w:eastAsia="GHEA Mariam" w:hAnsi="GHEA Mariam" w:cs="GHEA Mariam"/>
          <w:sz w:val="24"/>
          <w:szCs w:val="24"/>
          <w:lang w:val="hy-AM"/>
        </w:rPr>
        <w:t>չորս</w:t>
      </w:r>
      <w:r w:rsidR="00123D63" w:rsidRPr="001D780F">
        <w:rPr>
          <w:rFonts w:ascii="GHEA Mariam" w:eastAsia="GHEA Mariam" w:hAnsi="GHEA Mariam" w:cs="GHEA Mariam"/>
          <w:sz w:val="24"/>
          <w:szCs w:val="24"/>
          <w:lang w:val="hy-AM"/>
        </w:rPr>
        <w:t>)</w:t>
      </w:r>
      <w:r w:rsidR="00123D63">
        <w:rPr>
          <w:rFonts w:ascii="GHEA Mariam" w:eastAsia="GHEA Mariam" w:hAnsi="GHEA Mariam" w:cs="GHEA Mariam"/>
          <w:sz w:val="24"/>
          <w:szCs w:val="24"/>
          <w:lang w:val="hy-AM"/>
        </w:rPr>
        <w:t xml:space="preserve"> տարի ժամկետով։ </w:t>
      </w:r>
      <w:r w:rsidR="004F18F9">
        <w:rPr>
          <w:rFonts w:ascii="GHEA Mariam" w:eastAsia="GHEA Mariam" w:hAnsi="GHEA Mariam" w:cs="GHEA Mariam"/>
          <w:sz w:val="24"/>
          <w:szCs w:val="24"/>
          <w:lang w:val="hy-AM"/>
        </w:rPr>
        <w:t>Հանցագործությունների համակցության կանոններով՝ նշանակված պատիժները մասնակիորեն գումարելու միջոցով</w:t>
      </w:r>
      <w:r w:rsidR="00491C1E">
        <w:rPr>
          <w:rFonts w:ascii="GHEA Mariam" w:eastAsia="GHEA Mariam" w:hAnsi="GHEA Mariam" w:cs="GHEA Mariam"/>
          <w:sz w:val="24"/>
          <w:szCs w:val="24"/>
          <w:lang w:val="hy-AM"/>
        </w:rPr>
        <w:t>,</w:t>
      </w:r>
      <w:r w:rsidR="004F18F9">
        <w:rPr>
          <w:rFonts w:ascii="GHEA Mariam" w:eastAsia="GHEA Mariam" w:hAnsi="GHEA Mariam" w:cs="GHEA Mariam"/>
          <w:sz w:val="24"/>
          <w:szCs w:val="24"/>
          <w:lang w:val="hy-AM"/>
        </w:rPr>
        <w:t xml:space="preserve"> </w:t>
      </w:r>
      <w:r w:rsidR="00123D63">
        <w:rPr>
          <w:rFonts w:ascii="GHEA Mariam" w:eastAsia="GHEA Mariam" w:hAnsi="GHEA Mariam" w:cs="GHEA Mariam"/>
          <w:sz w:val="24"/>
          <w:szCs w:val="24"/>
          <w:lang w:val="hy-AM"/>
        </w:rPr>
        <w:t xml:space="preserve">Ա.Չոբանյանի նկատմամբ պատիժ է նշանակվել ազատազրկում՝ 5 </w:t>
      </w:r>
      <w:r w:rsidR="00123D63" w:rsidRPr="001D780F">
        <w:rPr>
          <w:rFonts w:ascii="GHEA Mariam" w:eastAsia="GHEA Mariam" w:hAnsi="GHEA Mariam" w:cs="GHEA Mariam"/>
          <w:sz w:val="24"/>
          <w:szCs w:val="24"/>
          <w:lang w:val="hy-AM"/>
        </w:rPr>
        <w:t>(</w:t>
      </w:r>
      <w:r w:rsidR="00123D63">
        <w:rPr>
          <w:rFonts w:ascii="GHEA Mariam" w:eastAsia="GHEA Mariam" w:hAnsi="GHEA Mariam" w:cs="GHEA Mariam"/>
          <w:sz w:val="24"/>
          <w:szCs w:val="24"/>
          <w:lang w:val="hy-AM"/>
        </w:rPr>
        <w:t>հինգ</w:t>
      </w:r>
      <w:r w:rsidR="00123D63" w:rsidRPr="001D780F">
        <w:rPr>
          <w:rFonts w:ascii="GHEA Mariam" w:eastAsia="GHEA Mariam" w:hAnsi="GHEA Mariam" w:cs="GHEA Mariam"/>
          <w:sz w:val="24"/>
          <w:szCs w:val="24"/>
          <w:lang w:val="hy-AM"/>
        </w:rPr>
        <w:t>)</w:t>
      </w:r>
      <w:r w:rsidR="00123D63">
        <w:rPr>
          <w:rFonts w:ascii="GHEA Mariam" w:eastAsia="GHEA Mariam" w:hAnsi="GHEA Mariam" w:cs="GHEA Mariam"/>
          <w:sz w:val="24"/>
          <w:szCs w:val="24"/>
          <w:lang w:val="hy-AM"/>
        </w:rPr>
        <w:t xml:space="preserve"> տարի ժամկետով։ </w:t>
      </w:r>
      <w:r w:rsidR="00EA4442">
        <w:rPr>
          <w:rFonts w:ascii="GHEA Mariam" w:eastAsia="GHEA Mariam" w:hAnsi="GHEA Mariam" w:cs="GHEA Mariam"/>
          <w:sz w:val="24"/>
          <w:szCs w:val="24"/>
          <w:lang w:val="hy-AM"/>
        </w:rPr>
        <w:t xml:space="preserve">ՀՀ գործող քրեական օրենսգրքի 79-րդ հոդվածի կիրառմամբ՝ </w:t>
      </w:r>
      <w:r w:rsidR="00D32B00">
        <w:rPr>
          <w:rFonts w:ascii="GHEA Mariam" w:eastAsia="GHEA Mariam" w:hAnsi="GHEA Mariam" w:cs="GHEA Mariam"/>
          <w:sz w:val="24"/>
          <w:szCs w:val="24"/>
          <w:lang w:val="hy-AM"/>
        </w:rPr>
        <w:t xml:space="preserve">ազատազրկման ձևով նշանակված պատժին հաշվակցվել է Ա.Չոբանյանի կալանքի տակ գտնվելու ժամկետը, և նրա նկատմամբ վերջնական պատիժ է </w:t>
      </w:r>
      <w:r w:rsidR="00796EF1">
        <w:rPr>
          <w:rFonts w:ascii="GHEA Mariam" w:eastAsia="GHEA Mariam" w:hAnsi="GHEA Mariam" w:cs="GHEA Mariam"/>
          <w:sz w:val="24"/>
          <w:szCs w:val="24"/>
          <w:lang w:val="hy-AM"/>
        </w:rPr>
        <w:t>սահմանվել</w:t>
      </w:r>
      <w:r w:rsidR="00D32B00">
        <w:rPr>
          <w:rFonts w:ascii="GHEA Mariam" w:eastAsia="GHEA Mariam" w:hAnsi="GHEA Mariam" w:cs="GHEA Mariam"/>
          <w:sz w:val="24"/>
          <w:szCs w:val="24"/>
          <w:lang w:val="hy-AM"/>
        </w:rPr>
        <w:t xml:space="preserve"> ազատազրկում՝ 4 </w:t>
      </w:r>
      <w:r w:rsidR="00D32B00" w:rsidRPr="001D780F">
        <w:rPr>
          <w:rFonts w:ascii="GHEA Mariam" w:eastAsia="GHEA Mariam" w:hAnsi="GHEA Mariam" w:cs="GHEA Mariam"/>
          <w:sz w:val="24"/>
          <w:szCs w:val="24"/>
          <w:lang w:val="hy-AM"/>
        </w:rPr>
        <w:t>(</w:t>
      </w:r>
      <w:r w:rsidR="00D32B00">
        <w:rPr>
          <w:rFonts w:ascii="GHEA Mariam" w:eastAsia="GHEA Mariam" w:hAnsi="GHEA Mariam" w:cs="GHEA Mariam"/>
          <w:sz w:val="24"/>
          <w:szCs w:val="24"/>
          <w:lang w:val="hy-AM"/>
        </w:rPr>
        <w:t>չորս</w:t>
      </w:r>
      <w:r w:rsidR="00D32B00" w:rsidRPr="001D780F">
        <w:rPr>
          <w:rFonts w:ascii="GHEA Mariam" w:eastAsia="GHEA Mariam" w:hAnsi="GHEA Mariam" w:cs="GHEA Mariam"/>
          <w:sz w:val="24"/>
          <w:szCs w:val="24"/>
          <w:lang w:val="hy-AM"/>
        </w:rPr>
        <w:t>)</w:t>
      </w:r>
      <w:r w:rsidR="00D32B00">
        <w:rPr>
          <w:rFonts w:ascii="GHEA Mariam" w:eastAsia="GHEA Mariam" w:hAnsi="GHEA Mariam" w:cs="GHEA Mariam"/>
          <w:sz w:val="24"/>
          <w:szCs w:val="24"/>
          <w:lang w:val="hy-AM"/>
        </w:rPr>
        <w:t xml:space="preserve"> տարի 10 </w:t>
      </w:r>
      <w:r w:rsidR="00D32B00" w:rsidRPr="001D780F">
        <w:rPr>
          <w:rFonts w:ascii="GHEA Mariam" w:eastAsia="GHEA Mariam" w:hAnsi="GHEA Mariam" w:cs="GHEA Mariam"/>
          <w:sz w:val="24"/>
          <w:szCs w:val="24"/>
          <w:lang w:val="hy-AM"/>
        </w:rPr>
        <w:t>(</w:t>
      </w:r>
      <w:r w:rsidR="00D32B00">
        <w:rPr>
          <w:rFonts w:ascii="GHEA Mariam" w:eastAsia="GHEA Mariam" w:hAnsi="GHEA Mariam" w:cs="GHEA Mariam"/>
          <w:sz w:val="24"/>
          <w:szCs w:val="24"/>
          <w:lang w:val="hy-AM"/>
        </w:rPr>
        <w:t>տասը</w:t>
      </w:r>
      <w:r w:rsidR="00D32B00" w:rsidRPr="001D780F">
        <w:rPr>
          <w:rFonts w:ascii="GHEA Mariam" w:eastAsia="GHEA Mariam" w:hAnsi="GHEA Mariam" w:cs="GHEA Mariam"/>
          <w:sz w:val="24"/>
          <w:szCs w:val="24"/>
          <w:lang w:val="hy-AM"/>
        </w:rPr>
        <w:t>)</w:t>
      </w:r>
      <w:r w:rsidR="00D32B00">
        <w:rPr>
          <w:rFonts w:ascii="GHEA Mariam" w:eastAsia="GHEA Mariam" w:hAnsi="GHEA Mariam" w:cs="GHEA Mariam"/>
          <w:sz w:val="24"/>
          <w:szCs w:val="24"/>
          <w:lang w:val="hy-AM"/>
        </w:rPr>
        <w:t xml:space="preserve"> ամիս ժամկետով։ ՀՀ գործող քրեական օրենսգրքի 84-րդ հոդվածի կիրառմամբ՝ նշանակված պատիժը պայմանականորեն չի կիրառվել</w:t>
      </w:r>
      <w:r w:rsidR="003B425E">
        <w:rPr>
          <w:rFonts w:ascii="GHEA Mariam" w:eastAsia="GHEA Mariam" w:hAnsi="GHEA Mariam" w:cs="GHEA Mariam"/>
          <w:sz w:val="24"/>
          <w:szCs w:val="24"/>
          <w:lang w:val="hy-AM"/>
        </w:rPr>
        <w:t>,</w:t>
      </w:r>
      <w:r w:rsidR="00D32B00">
        <w:rPr>
          <w:rFonts w:ascii="GHEA Mariam" w:eastAsia="GHEA Mariam" w:hAnsi="GHEA Mariam" w:cs="GHEA Mariam"/>
          <w:sz w:val="24"/>
          <w:szCs w:val="24"/>
          <w:lang w:val="hy-AM"/>
        </w:rPr>
        <w:t xml:space="preserve"> և սահմանվել է փորձաշրջան՝ 3 </w:t>
      </w:r>
      <w:r w:rsidR="00D32B00" w:rsidRPr="001D780F">
        <w:rPr>
          <w:rFonts w:ascii="GHEA Mariam" w:eastAsia="GHEA Mariam" w:hAnsi="GHEA Mariam" w:cs="GHEA Mariam"/>
          <w:sz w:val="24"/>
          <w:szCs w:val="24"/>
          <w:lang w:val="hy-AM"/>
        </w:rPr>
        <w:t>(</w:t>
      </w:r>
      <w:r w:rsidR="00D32B00">
        <w:rPr>
          <w:rFonts w:ascii="GHEA Mariam" w:eastAsia="GHEA Mariam" w:hAnsi="GHEA Mariam" w:cs="GHEA Mariam"/>
          <w:sz w:val="24"/>
          <w:szCs w:val="24"/>
          <w:lang w:val="hy-AM"/>
        </w:rPr>
        <w:t>երեք</w:t>
      </w:r>
      <w:r w:rsidR="00D32B00" w:rsidRPr="001D780F">
        <w:rPr>
          <w:rFonts w:ascii="GHEA Mariam" w:eastAsia="GHEA Mariam" w:hAnsi="GHEA Mariam" w:cs="GHEA Mariam"/>
          <w:sz w:val="24"/>
          <w:szCs w:val="24"/>
          <w:lang w:val="hy-AM"/>
        </w:rPr>
        <w:t>)</w:t>
      </w:r>
      <w:r w:rsidR="00D32B00">
        <w:rPr>
          <w:rFonts w:ascii="GHEA Mariam" w:eastAsia="GHEA Mariam" w:hAnsi="GHEA Mariam" w:cs="GHEA Mariam"/>
          <w:sz w:val="24"/>
          <w:szCs w:val="24"/>
          <w:lang w:val="hy-AM"/>
        </w:rPr>
        <w:t xml:space="preserve"> տարի ժամկետով։ </w:t>
      </w:r>
    </w:p>
    <w:p w14:paraId="55082614" w14:textId="49D1D2E3" w:rsidR="007E5445" w:rsidRPr="001D780F" w:rsidRDefault="007E5445" w:rsidP="00491C1E">
      <w:pPr>
        <w:spacing w:line="360" w:lineRule="auto"/>
        <w:ind w:leftChars="0" w:firstLineChars="0" w:firstLine="567"/>
        <w:contextualSpacing/>
        <w:jc w:val="both"/>
        <w:rPr>
          <w:rFonts w:ascii="GHEA Mariam" w:eastAsia="GHEA Mariam" w:hAnsi="GHEA Mariam" w:cs="GHEA Mariam"/>
          <w:sz w:val="24"/>
          <w:szCs w:val="24"/>
          <w:lang w:val="hy-AM"/>
        </w:rPr>
      </w:pPr>
      <w:r w:rsidRPr="001D780F">
        <w:rPr>
          <w:rFonts w:ascii="GHEA Mariam" w:eastAsia="GHEA Mariam" w:hAnsi="GHEA Mariam" w:cs="GHEA Mariam"/>
          <w:sz w:val="24"/>
          <w:szCs w:val="24"/>
          <w:lang w:val="hy-AM"/>
        </w:rPr>
        <w:t xml:space="preserve">3. ՀՀ վերաքննիչ քրեական </w:t>
      </w:r>
      <w:r w:rsidR="00E96A80" w:rsidRPr="001D780F">
        <w:rPr>
          <w:rFonts w:ascii="GHEA Mariam" w:eastAsia="GHEA Mariam" w:hAnsi="GHEA Mariam" w:cs="GHEA Mariam"/>
          <w:sz w:val="24"/>
          <w:szCs w:val="24"/>
          <w:lang w:val="hy-AM"/>
        </w:rPr>
        <w:t>դատարանի</w:t>
      </w:r>
      <w:r w:rsidRPr="001D780F">
        <w:rPr>
          <w:rFonts w:ascii="GHEA Mariam" w:eastAsia="GHEA Mariam" w:hAnsi="GHEA Mariam" w:cs="GHEA Mariam"/>
          <w:sz w:val="24"/>
          <w:szCs w:val="24"/>
          <w:lang w:val="hy-AM"/>
        </w:rPr>
        <w:t xml:space="preserve"> (այսուհետ՝ նաև Վերաքննիչ դատարան)</w:t>
      </w:r>
      <w:r w:rsidR="00E96A80" w:rsidRPr="001D780F">
        <w:rPr>
          <w:rFonts w:ascii="GHEA Mariam" w:eastAsia="GHEA Mariam" w:hAnsi="GHEA Mariam" w:cs="GHEA Mariam"/>
          <w:sz w:val="24"/>
          <w:szCs w:val="24"/>
          <w:lang w:val="hy-AM"/>
        </w:rPr>
        <w:t>՝</w:t>
      </w:r>
      <w:r w:rsidRPr="001D780F">
        <w:rPr>
          <w:rFonts w:ascii="GHEA Mariam" w:eastAsia="GHEA Mariam" w:hAnsi="GHEA Mariam" w:cs="GHEA Mariam"/>
          <w:sz w:val="24"/>
          <w:szCs w:val="24"/>
          <w:lang w:val="hy-AM"/>
        </w:rPr>
        <w:t xml:space="preserve"> </w:t>
      </w:r>
      <w:r w:rsidR="0040524F" w:rsidRPr="001D780F">
        <w:rPr>
          <w:rFonts w:ascii="GHEA Mariam" w:eastAsia="GHEA Mariam" w:hAnsi="GHEA Mariam" w:cs="GHEA Mariam"/>
          <w:sz w:val="24"/>
          <w:szCs w:val="24"/>
          <w:lang w:val="hy-AM"/>
        </w:rPr>
        <w:t>202</w:t>
      </w:r>
      <w:r w:rsidR="00EC1F55">
        <w:rPr>
          <w:rFonts w:ascii="GHEA Mariam" w:eastAsia="GHEA Mariam" w:hAnsi="GHEA Mariam" w:cs="GHEA Mariam"/>
          <w:sz w:val="24"/>
          <w:szCs w:val="24"/>
          <w:lang w:val="hy-AM"/>
        </w:rPr>
        <w:t>4</w:t>
      </w:r>
      <w:r w:rsidR="0040524F" w:rsidRPr="001D780F">
        <w:rPr>
          <w:rFonts w:ascii="GHEA Mariam" w:eastAsia="GHEA Mariam" w:hAnsi="GHEA Mariam" w:cs="GHEA Mariam"/>
          <w:sz w:val="24"/>
          <w:szCs w:val="24"/>
          <w:lang w:val="hy-AM"/>
        </w:rPr>
        <w:t xml:space="preserve"> թվականի </w:t>
      </w:r>
      <w:r w:rsidR="00BE711B">
        <w:rPr>
          <w:rFonts w:ascii="GHEA Mariam" w:eastAsia="GHEA Mariam" w:hAnsi="GHEA Mariam" w:cs="GHEA Mariam"/>
          <w:sz w:val="24"/>
          <w:szCs w:val="24"/>
          <w:lang w:val="hy-AM"/>
        </w:rPr>
        <w:t>հունվարի</w:t>
      </w:r>
      <w:r w:rsidR="002B2CD7">
        <w:rPr>
          <w:rFonts w:ascii="GHEA Mariam" w:eastAsia="GHEA Mariam" w:hAnsi="GHEA Mariam" w:cs="GHEA Mariam"/>
          <w:sz w:val="24"/>
          <w:szCs w:val="24"/>
          <w:lang w:val="hy-AM"/>
        </w:rPr>
        <w:t xml:space="preserve"> </w:t>
      </w:r>
      <w:r w:rsidR="00BE711B">
        <w:rPr>
          <w:rFonts w:ascii="GHEA Mariam" w:eastAsia="GHEA Mariam" w:hAnsi="GHEA Mariam" w:cs="GHEA Mariam"/>
          <w:sz w:val="24"/>
          <w:szCs w:val="24"/>
          <w:lang w:val="hy-AM"/>
        </w:rPr>
        <w:t>15</w:t>
      </w:r>
      <w:r w:rsidR="0040524F" w:rsidRPr="001D780F">
        <w:rPr>
          <w:rFonts w:ascii="GHEA Mariam" w:eastAsia="GHEA Mariam" w:hAnsi="GHEA Mariam" w:cs="GHEA Mariam"/>
          <w:sz w:val="24"/>
          <w:szCs w:val="24"/>
          <w:lang w:val="hy-AM"/>
        </w:rPr>
        <w:t>-ի</w:t>
      </w:r>
      <w:r w:rsidRPr="001D780F">
        <w:rPr>
          <w:rFonts w:ascii="GHEA Mariam" w:eastAsia="GHEA Mariam" w:hAnsi="GHEA Mariam" w:cs="GHEA Mariam"/>
          <w:sz w:val="24"/>
          <w:szCs w:val="24"/>
          <w:lang w:val="hy-AM"/>
        </w:rPr>
        <w:t xml:space="preserve"> որոշմամբ </w:t>
      </w:r>
      <w:r w:rsidR="00BE711B">
        <w:rPr>
          <w:rFonts w:ascii="GHEA Mariam" w:eastAsia="GHEA Mariam" w:hAnsi="GHEA Mariam" w:cs="GHEA Mariam"/>
          <w:sz w:val="24"/>
          <w:szCs w:val="24"/>
          <w:lang w:val="hy-AM"/>
        </w:rPr>
        <w:t xml:space="preserve">Տավուշի մարզի </w:t>
      </w:r>
      <w:r w:rsidR="006A14BF">
        <w:rPr>
          <w:rFonts w:ascii="GHEA Mariam" w:eastAsia="GHEA Mariam" w:hAnsi="GHEA Mariam" w:cs="GHEA Mariam"/>
          <w:sz w:val="24"/>
          <w:szCs w:val="24"/>
          <w:lang w:val="hy-AM"/>
        </w:rPr>
        <w:t xml:space="preserve">դատախազության դատախազ Հ.Աղասարյանի </w:t>
      </w:r>
      <w:r w:rsidRPr="001D780F">
        <w:rPr>
          <w:rFonts w:ascii="GHEA Mariam" w:eastAsia="GHEA Mariam" w:hAnsi="GHEA Mariam" w:cs="GHEA Mariam"/>
          <w:sz w:val="24"/>
          <w:szCs w:val="24"/>
          <w:lang w:val="hy-AM"/>
        </w:rPr>
        <w:t>վերաքննիչ բողոքը մերժ</w:t>
      </w:r>
      <w:r w:rsidR="006C68C2" w:rsidRPr="001D780F">
        <w:rPr>
          <w:rFonts w:ascii="GHEA Mariam" w:eastAsia="GHEA Mariam" w:hAnsi="GHEA Mariam" w:cs="GHEA Mariam"/>
          <w:sz w:val="24"/>
          <w:szCs w:val="24"/>
          <w:lang w:val="hy-AM"/>
        </w:rPr>
        <w:t>վ</w:t>
      </w:r>
      <w:r w:rsidRPr="001D780F">
        <w:rPr>
          <w:rFonts w:ascii="GHEA Mariam" w:eastAsia="GHEA Mariam" w:hAnsi="GHEA Mariam" w:cs="GHEA Mariam"/>
          <w:sz w:val="24"/>
          <w:szCs w:val="24"/>
          <w:lang w:val="hy-AM"/>
        </w:rPr>
        <w:t xml:space="preserve">ել </w:t>
      </w:r>
      <w:r w:rsidR="006A14BF">
        <w:rPr>
          <w:rFonts w:ascii="GHEA Mariam" w:eastAsia="GHEA Mariam" w:hAnsi="GHEA Mariam" w:cs="GHEA Mariam"/>
          <w:sz w:val="24"/>
          <w:szCs w:val="24"/>
          <w:lang w:val="hy-AM"/>
        </w:rPr>
        <w:t>է</w:t>
      </w:r>
      <w:r w:rsidR="00E96A80" w:rsidRPr="001D780F">
        <w:rPr>
          <w:rFonts w:ascii="GHEA Mariam" w:eastAsia="GHEA Mariam" w:hAnsi="GHEA Mariam" w:cs="GHEA Mariam"/>
          <w:sz w:val="24"/>
          <w:szCs w:val="24"/>
          <w:lang w:val="hy-AM"/>
        </w:rPr>
        <w:t>, իսկ</w:t>
      </w:r>
      <w:r w:rsidRPr="001D780F">
        <w:rPr>
          <w:rFonts w:ascii="GHEA Mariam" w:eastAsia="GHEA Mariam" w:hAnsi="GHEA Mariam" w:cs="GHEA Mariam"/>
          <w:sz w:val="24"/>
          <w:szCs w:val="24"/>
          <w:lang w:val="hy-AM"/>
        </w:rPr>
        <w:t xml:space="preserve"> Առաջին ատյանի </w:t>
      </w:r>
      <w:r w:rsidR="00417CE7" w:rsidRPr="001D780F">
        <w:rPr>
          <w:rFonts w:ascii="GHEA Mariam" w:eastAsia="GHEA Mariam" w:hAnsi="GHEA Mariam" w:cs="GHEA Mariam"/>
          <w:sz w:val="24"/>
          <w:szCs w:val="24"/>
          <w:lang w:val="hy-AM"/>
        </w:rPr>
        <w:t xml:space="preserve">դատարանի </w:t>
      </w:r>
      <w:r w:rsidRPr="001D780F">
        <w:rPr>
          <w:rFonts w:ascii="GHEA Mariam" w:eastAsia="GHEA Mariam" w:hAnsi="GHEA Mariam" w:cs="GHEA Mariam"/>
          <w:sz w:val="24"/>
          <w:szCs w:val="24"/>
          <w:lang w:val="hy-AM"/>
        </w:rPr>
        <w:t>դատավճիռը</w:t>
      </w:r>
      <w:r w:rsidR="006C68C2" w:rsidRPr="001D780F">
        <w:rPr>
          <w:rFonts w:ascii="GHEA Mariam" w:eastAsia="GHEA Mariam" w:hAnsi="GHEA Mariam" w:cs="GHEA Mariam"/>
          <w:sz w:val="24"/>
          <w:szCs w:val="24"/>
          <w:lang w:val="hy-AM"/>
        </w:rPr>
        <w:t>՝</w:t>
      </w:r>
      <w:r w:rsidRPr="001D780F">
        <w:rPr>
          <w:rFonts w:ascii="GHEA Mariam" w:eastAsia="GHEA Mariam" w:hAnsi="GHEA Mariam" w:cs="GHEA Mariam"/>
          <w:sz w:val="24"/>
          <w:szCs w:val="24"/>
          <w:lang w:val="hy-AM"/>
        </w:rPr>
        <w:t xml:space="preserve"> թողն</w:t>
      </w:r>
      <w:r w:rsidR="006C68C2" w:rsidRPr="001D780F">
        <w:rPr>
          <w:rFonts w:ascii="GHEA Mariam" w:eastAsia="GHEA Mariam" w:hAnsi="GHEA Mariam" w:cs="GHEA Mariam"/>
          <w:sz w:val="24"/>
          <w:szCs w:val="24"/>
          <w:lang w:val="hy-AM"/>
        </w:rPr>
        <w:t>վել</w:t>
      </w:r>
      <w:r w:rsidRPr="001D780F">
        <w:rPr>
          <w:rFonts w:ascii="GHEA Mariam" w:eastAsia="GHEA Mariam" w:hAnsi="GHEA Mariam" w:cs="GHEA Mariam"/>
          <w:sz w:val="24"/>
          <w:szCs w:val="24"/>
          <w:lang w:val="hy-AM"/>
        </w:rPr>
        <w:t xml:space="preserve"> անփոփոխ:</w:t>
      </w:r>
    </w:p>
    <w:p w14:paraId="6A2397FF" w14:textId="11629429" w:rsidR="00715C43" w:rsidRPr="001D780F" w:rsidRDefault="007E5445" w:rsidP="00491C1E">
      <w:pPr>
        <w:spacing w:line="360" w:lineRule="auto"/>
        <w:ind w:leftChars="0" w:firstLineChars="0" w:firstLine="567"/>
        <w:contextualSpacing/>
        <w:jc w:val="both"/>
        <w:rPr>
          <w:rFonts w:ascii="GHEA Mariam" w:eastAsia="GHEA Mariam" w:hAnsi="GHEA Mariam" w:cs="GHEA Mariam"/>
          <w:sz w:val="24"/>
          <w:szCs w:val="24"/>
          <w:lang w:val="hy-AM"/>
        </w:rPr>
      </w:pPr>
      <w:r w:rsidRPr="001D780F">
        <w:rPr>
          <w:rFonts w:ascii="GHEA Mariam" w:eastAsia="GHEA Mariam" w:hAnsi="GHEA Mariam" w:cs="GHEA Mariam"/>
          <w:sz w:val="24"/>
          <w:szCs w:val="24"/>
          <w:lang w:val="hy-AM"/>
        </w:rPr>
        <w:t>4. Վերաքննիչ դատարանի վերոնշյալ որոշման դեմ</w:t>
      </w:r>
      <w:r w:rsidR="00EC436C" w:rsidRPr="001D780F">
        <w:rPr>
          <w:rFonts w:ascii="GHEA Mariam" w:eastAsia="GHEA Mariam" w:hAnsi="GHEA Mariam" w:cs="GHEA Mariam"/>
          <w:sz w:val="24"/>
          <w:szCs w:val="24"/>
          <w:lang w:val="hy-AM"/>
        </w:rPr>
        <w:t xml:space="preserve"> </w:t>
      </w:r>
      <w:r w:rsidR="00A0413A" w:rsidRPr="001D780F">
        <w:rPr>
          <w:rFonts w:ascii="GHEA Mariam" w:eastAsia="GHEA Mariam" w:hAnsi="GHEA Mariam" w:cs="GHEA Mariam"/>
          <w:sz w:val="24"/>
          <w:szCs w:val="24"/>
          <w:lang w:val="hy-AM"/>
        </w:rPr>
        <w:t xml:space="preserve">ՀՀ գլխավոր դատախազի տեղակալ </w:t>
      </w:r>
      <w:r w:rsidR="00EA6506">
        <w:rPr>
          <w:rFonts w:ascii="GHEA Mariam" w:eastAsia="GHEA Mariam" w:hAnsi="GHEA Mariam" w:cs="GHEA Mariam"/>
          <w:sz w:val="24"/>
          <w:szCs w:val="24"/>
          <w:lang w:val="hy-AM"/>
        </w:rPr>
        <w:t>Ա.Պողոսյանը</w:t>
      </w:r>
      <w:r w:rsidR="00A0413A" w:rsidRPr="001D780F">
        <w:rPr>
          <w:rFonts w:ascii="GHEA Mariam" w:eastAsia="GHEA Mariam" w:hAnsi="GHEA Mariam" w:cs="GHEA Mariam"/>
          <w:sz w:val="24"/>
          <w:szCs w:val="24"/>
          <w:lang w:val="hy-AM"/>
        </w:rPr>
        <w:t xml:space="preserve"> </w:t>
      </w:r>
      <w:r w:rsidRPr="001D780F">
        <w:rPr>
          <w:rFonts w:ascii="GHEA Mariam" w:eastAsia="GHEA Mariam" w:hAnsi="GHEA Mariam" w:cs="GHEA Mariam"/>
          <w:sz w:val="24"/>
          <w:szCs w:val="24"/>
          <w:lang w:val="hy-AM"/>
        </w:rPr>
        <w:t xml:space="preserve">ներկայացրել </w:t>
      </w:r>
      <w:r w:rsidR="00EA6506">
        <w:rPr>
          <w:rFonts w:ascii="GHEA Mariam" w:eastAsia="GHEA Mariam" w:hAnsi="GHEA Mariam" w:cs="GHEA Mariam"/>
          <w:sz w:val="24"/>
          <w:szCs w:val="24"/>
          <w:lang w:val="hy-AM"/>
        </w:rPr>
        <w:t>է</w:t>
      </w:r>
      <w:r w:rsidR="00334D72">
        <w:rPr>
          <w:rFonts w:ascii="GHEA Mariam" w:eastAsia="GHEA Mariam" w:hAnsi="GHEA Mariam" w:cs="GHEA Mariam"/>
          <w:sz w:val="24"/>
          <w:szCs w:val="24"/>
          <w:lang w:val="hy-AM"/>
        </w:rPr>
        <w:t xml:space="preserve"> </w:t>
      </w:r>
      <w:r w:rsidRPr="001D780F">
        <w:rPr>
          <w:rFonts w:ascii="GHEA Mariam" w:eastAsia="GHEA Mariam" w:hAnsi="GHEA Mariam" w:cs="GHEA Mariam"/>
          <w:sz w:val="24"/>
          <w:szCs w:val="24"/>
          <w:lang w:val="hy-AM"/>
        </w:rPr>
        <w:t>վճռաբեկ բողոք</w:t>
      </w:r>
      <w:r w:rsidR="00EA6506">
        <w:rPr>
          <w:rFonts w:ascii="GHEA Mariam" w:eastAsia="GHEA Mariam" w:hAnsi="GHEA Mariam" w:cs="GHEA Mariam"/>
          <w:sz w:val="24"/>
          <w:szCs w:val="24"/>
          <w:lang w:val="hy-AM"/>
        </w:rPr>
        <w:t>, որը</w:t>
      </w:r>
      <w:r w:rsidR="00334D72">
        <w:rPr>
          <w:rFonts w:ascii="GHEA Mariam" w:eastAsia="GHEA Mariam" w:hAnsi="GHEA Mariam" w:cs="GHEA Mariam"/>
          <w:sz w:val="24"/>
          <w:szCs w:val="24"/>
          <w:lang w:val="hy-AM"/>
        </w:rPr>
        <w:t xml:space="preserve"> </w:t>
      </w:r>
      <w:r w:rsidRPr="001D780F">
        <w:rPr>
          <w:rFonts w:ascii="GHEA Mariam" w:eastAsia="GHEA Mariam" w:hAnsi="GHEA Mariam" w:cs="GHEA Mariam"/>
          <w:sz w:val="24"/>
          <w:szCs w:val="24"/>
          <w:lang w:val="hy-AM"/>
        </w:rPr>
        <w:t>Վճռաբեկ դատարանի` 202</w:t>
      </w:r>
      <w:r w:rsidR="00EA6506">
        <w:rPr>
          <w:rFonts w:ascii="GHEA Mariam" w:eastAsia="GHEA Mariam" w:hAnsi="GHEA Mariam" w:cs="GHEA Mariam"/>
          <w:sz w:val="24"/>
          <w:szCs w:val="24"/>
          <w:lang w:val="hy-AM"/>
        </w:rPr>
        <w:t>4 թվականի մայիսի 6</w:t>
      </w:r>
      <w:r w:rsidRPr="001D780F">
        <w:rPr>
          <w:rFonts w:ascii="GHEA Mariam" w:eastAsia="GHEA Mariam" w:hAnsi="GHEA Mariam" w:cs="GHEA Mariam"/>
          <w:sz w:val="24"/>
          <w:szCs w:val="24"/>
          <w:lang w:val="hy-AM"/>
        </w:rPr>
        <w:t>-ի որոշ</w:t>
      </w:r>
      <w:r w:rsidR="00EA6506">
        <w:rPr>
          <w:rFonts w:ascii="GHEA Mariam" w:eastAsia="GHEA Mariam" w:hAnsi="GHEA Mariam" w:cs="GHEA Mariam"/>
          <w:sz w:val="24"/>
          <w:szCs w:val="24"/>
          <w:lang w:val="hy-AM"/>
        </w:rPr>
        <w:t>մամբ</w:t>
      </w:r>
      <w:r w:rsidR="00334D72" w:rsidRPr="00334D72">
        <w:rPr>
          <w:rFonts w:ascii="GHEA Mariam" w:eastAsia="GHEA Mariam" w:hAnsi="GHEA Mariam" w:cs="GHEA Mariam"/>
          <w:sz w:val="24"/>
          <w:szCs w:val="24"/>
          <w:lang w:val="hy-AM"/>
        </w:rPr>
        <w:t xml:space="preserve"> </w:t>
      </w:r>
      <w:r w:rsidRPr="001D780F">
        <w:rPr>
          <w:rFonts w:ascii="GHEA Mariam" w:eastAsia="GHEA Mariam" w:hAnsi="GHEA Mariam" w:cs="GHEA Mariam"/>
          <w:sz w:val="24"/>
          <w:szCs w:val="24"/>
          <w:lang w:val="hy-AM"/>
        </w:rPr>
        <w:t>ընդունվել է վարույթ</w:t>
      </w:r>
      <w:r w:rsidR="00AD526B">
        <w:rPr>
          <w:rFonts w:ascii="GHEA Mariam" w:eastAsia="GHEA Mariam" w:hAnsi="GHEA Mariam" w:cs="GHEA Mariam"/>
          <w:sz w:val="24"/>
          <w:szCs w:val="24"/>
          <w:lang w:val="hy-AM"/>
        </w:rPr>
        <w:t>,</w:t>
      </w:r>
      <w:r w:rsidRPr="001D780F">
        <w:rPr>
          <w:rFonts w:ascii="GHEA Mariam" w:eastAsia="GHEA Mariam" w:hAnsi="GHEA Mariam" w:cs="GHEA Mariam"/>
          <w:sz w:val="24"/>
          <w:szCs w:val="24"/>
          <w:lang w:val="hy-AM"/>
        </w:rPr>
        <w:t xml:space="preserve"> </w:t>
      </w:r>
      <w:r w:rsidR="007711EB" w:rsidRPr="004A6905">
        <w:rPr>
          <w:rFonts w:ascii="GHEA Mariam" w:eastAsia="GHEA Mariam" w:hAnsi="GHEA Mariam" w:cs="GHEA Mariam"/>
          <w:sz w:val="24"/>
          <w:szCs w:val="24"/>
          <w:lang w:val="hy-AM"/>
        </w:rPr>
        <w:t xml:space="preserve">և սահմանվել է </w:t>
      </w:r>
      <w:r w:rsidR="00EA6506">
        <w:rPr>
          <w:rFonts w:ascii="GHEA Mariam" w:eastAsia="GHEA Mariam" w:hAnsi="GHEA Mariam" w:cs="GHEA Mariam"/>
          <w:sz w:val="24"/>
          <w:szCs w:val="24"/>
          <w:lang w:val="hy-AM"/>
        </w:rPr>
        <w:t xml:space="preserve">վճռաբեկ բողոքի քննության գրավոր ընթացակարգ։ </w:t>
      </w:r>
    </w:p>
    <w:p w14:paraId="728B0D31" w14:textId="77777777" w:rsidR="007E5445" w:rsidRPr="000F1EDD" w:rsidRDefault="007E5445" w:rsidP="00491C1E">
      <w:pPr>
        <w:spacing w:line="360" w:lineRule="auto"/>
        <w:ind w:leftChars="0" w:firstLineChars="0" w:firstLine="567"/>
        <w:contextualSpacing/>
        <w:jc w:val="both"/>
        <w:rPr>
          <w:rFonts w:ascii="GHEA Mariam" w:eastAsia="GHEA Mariam" w:hAnsi="GHEA Mariam" w:cs="GHEA Mariam"/>
          <w:sz w:val="24"/>
          <w:szCs w:val="24"/>
          <w:lang w:val="hy-AM"/>
        </w:rPr>
      </w:pPr>
    </w:p>
    <w:p w14:paraId="3E8CA476" w14:textId="77777777" w:rsidR="00A54AAA" w:rsidRPr="00930BC2" w:rsidRDefault="00DE4D5C" w:rsidP="00491C1E">
      <w:pPr>
        <w:spacing w:line="360" w:lineRule="auto"/>
        <w:ind w:leftChars="0" w:firstLineChars="0" w:firstLine="567"/>
        <w:contextualSpacing/>
        <w:jc w:val="both"/>
        <w:rPr>
          <w:rFonts w:ascii="GHEA Mariam" w:eastAsia="GHEA Mariam" w:hAnsi="GHEA Mariam" w:cs="GHEA Mariam"/>
          <w:b/>
          <w:bCs/>
          <w:sz w:val="24"/>
          <w:szCs w:val="24"/>
          <w:u w:val="single"/>
          <w:lang w:val="hy-AM"/>
        </w:rPr>
      </w:pPr>
      <w:r w:rsidRPr="00930BC2">
        <w:rPr>
          <w:rFonts w:ascii="GHEA Mariam" w:eastAsia="GHEA Mariam" w:hAnsi="GHEA Mariam" w:cs="GHEA Mariam"/>
          <w:b/>
          <w:bCs/>
          <w:sz w:val="24"/>
          <w:szCs w:val="24"/>
          <w:u w:val="single"/>
          <w:lang w:val="hy-AM"/>
        </w:rPr>
        <w:t>Վ</w:t>
      </w:r>
      <w:r w:rsidR="00A54AAA" w:rsidRPr="00930BC2">
        <w:rPr>
          <w:rFonts w:ascii="GHEA Mariam" w:eastAsia="GHEA Mariam" w:hAnsi="GHEA Mariam" w:cs="GHEA Mariam"/>
          <w:b/>
          <w:bCs/>
          <w:sz w:val="24"/>
          <w:szCs w:val="24"/>
          <w:u w:val="single"/>
          <w:lang w:val="hy-AM"/>
        </w:rPr>
        <w:t xml:space="preserve">ճռաբեկ բողոքի </w:t>
      </w:r>
      <w:r w:rsidR="00596F79" w:rsidRPr="00930BC2">
        <w:rPr>
          <w:rFonts w:ascii="GHEA Mariam" w:eastAsia="GHEA Mariam" w:hAnsi="GHEA Mariam" w:cs="GHEA Mariam"/>
          <w:b/>
          <w:bCs/>
          <w:sz w:val="24"/>
          <w:szCs w:val="24"/>
          <w:u w:val="single"/>
          <w:lang w:val="hy-AM"/>
        </w:rPr>
        <w:t>հիմք</w:t>
      </w:r>
      <w:r w:rsidR="00CC6F95" w:rsidRPr="00930BC2">
        <w:rPr>
          <w:rFonts w:ascii="GHEA Mariam" w:eastAsia="GHEA Mariam" w:hAnsi="GHEA Mariam" w:cs="GHEA Mariam"/>
          <w:b/>
          <w:bCs/>
          <w:sz w:val="24"/>
          <w:szCs w:val="24"/>
          <w:u w:val="single"/>
          <w:lang w:val="hy-AM"/>
        </w:rPr>
        <w:t>եր</w:t>
      </w:r>
      <w:r w:rsidR="00596F79" w:rsidRPr="00930BC2">
        <w:rPr>
          <w:rFonts w:ascii="GHEA Mariam" w:eastAsia="GHEA Mariam" w:hAnsi="GHEA Mariam" w:cs="GHEA Mariam"/>
          <w:b/>
          <w:bCs/>
          <w:sz w:val="24"/>
          <w:szCs w:val="24"/>
          <w:u w:val="single"/>
          <w:lang w:val="hy-AM"/>
        </w:rPr>
        <w:t>ը</w:t>
      </w:r>
      <w:r w:rsidR="00A54AAA" w:rsidRPr="00930BC2">
        <w:rPr>
          <w:rFonts w:ascii="GHEA Mariam" w:eastAsia="GHEA Mariam" w:hAnsi="GHEA Mariam" w:cs="GHEA Mariam"/>
          <w:b/>
          <w:bCs/>
          <w:sz w:val="24"/>
          <w:szCs w:val="24"/>
          <w:u w:val="single"/>
          <w:lang w:val="hy-AM"/>
        </w:rPr>
        <w:t>,</w:t>
      </w:r>
      <w:r w:rsidR="00596F79" w:rsidRPr="00930BC2">
        <w:rPr>
          <w:rFonts w:ascii="GHEA Mariam" w:eastAsia="GHEA Mariam" w:hAnsi="GHEA Mariam" w:cs="GHEA Mariam"/>
          <w:b/>
          <w:bCs/>
          <w:sz w:val="24"/>
          <w:szCs w:val="24"/>
          <w:u w:val="single"/>
          <w:lang w:val="hy-AM"/>
        </w:rPr>
        <w:t xml:space="preserve"> </w:t>
      </w:r>
      <w:r w:rsidR="00CC6F95" w:rsidRPr="00930BC2">
        <w:rPr>
          <w:rFonts w:ascii="GHEA Mariam" w:eastAsia="GHEA Mariam" w:hAnsi="GHEA Mariam" w:cs="GHEA Mariam"/>
          <w:b/>
          <w:bCs/>
          <w:sz w:val="24"/>
          <w:szCs w:val="24"/>
          <w:u w:val="single"/>
          <w:lang w:val="hy-AM"/>
        </w:rPr>
        <w:t>փաստարկները</w:t>
      </w:r>
      <w:r w:rsidR="00A54AAA" w:rsidRPr="00930BC2">
        <w:rPr>
          <w:rFonts w:ascii="GHEA Mariam" w:eastAsia="GHEA Mariam" w:hAnsi="GHEA Mariam" w:cs="GHEA Mariam"/>
          <w:b/>
          <w:bCs/>
          <w:sz w:val="24"/>
          <w:szCs w:val="24"/>
          <w:u w:val="single"/>
          <w:lang w:val="hy-AM"/>
        </w:rPr>
        <w:t xml:space="preserve"> և պահանջը.</w:t>
      </w:r>
    </w:p>
    <w:p w14:paraId="7634F458" w14:textId="77777777" w:rsidR="00F43A06" w:rsidRPr="00930BC2" w:rsidRDefault="00DE4D5C" w:rsidP="00491C1E">
      <w:pPr>
        <w:spacing w:line="360" w:lineRule="auto"/>
        <w:ind w:leftChars="0" w:firstLineChars="0" w:firstLine="567"/>
        <w:contextualSpacing/>
        <w:jc w:val="both"/>
        <w:rPr>
          <w:rFonts w:ascii="GHEA Mariam" w:eastAsia="GHEA Mariam" w:hAnsi="GHEA Mariam" w:cs="GHEA Mariam"/>
          <w:sz w:val="24"/>
          <w:szCs w:val="24"/>
          <w:lang w:val="hy-AM"/>
        </w:rPr>
      </w:pPr>
      <w:r w:rsidRPr="00930BC2">
        <w:rPr>
          <w:rFonts w:ascii="GHEA Mariam" w:eastAsia="GHEA Mariam" w:hAnsi="GHEA Mariam" w:cs="GHEA Mariam"/>
          <w:sz w:val="24"/>
          <w:szCs w:val="24"/>
          <w:lang w:val="hy-AM"/>
        </w:rPr>
        <w:t>Վ</w:t>
      </w:r>
      <w:r w:rsidR="00A54AAA" w:rsidRPr="00930BC2">
        <w:rPr>
          <w:rFonts w:ascii="GHEA Mariam" w:eastAsia="GHEA Mariam" w:hAnsi="GHEA Mariam" w:cs="GHEA Mariam"/>
          <w:sz w:val="24"/>
          <w:szCs w:val="24"/>
          <w:lang w:val="hy-AM"/>
        </w:rPr>
        <w:t xml:space="preserve">ճռաբեկ բողոքը քննվում է հետևյալ </w:t>
      </w:r>
      <w:r w:rsidR="00596F79" w:rsidRPr="00930BC2">
        <w:rPr>
          <w:rFonts w:ascii="GHEA Mariam" w:eastAsia="GHEA Mariam" w:hAnsi="GHEA Mariam" w:cs="GHEA Mariam"/>
          <w:sz w:val="24"/>
          <w:szCs w:val="24"/>
          <w:lang w:val="hy-AM"/>
        </w:rPr>
        <w:t>հիմքի</w:t>
      </w:r>
      <w:r w:rsidR="00A54AAA" w:rsidRPr="00930BC2">
        <w:rPr>
          <w:rFonts w:ascii="GHEA Mariam" w:eastAsia="GHEA Mariam" w:hAnsi="GHEA Mariam" w:cs="GHEA Mariam"/>
          <w:sz w:val="24"/>
          <w:szCs w:val="24"/>
          <w:lang w:val="hy-AM"/>
        </w:rPr>
        <w:t xml:space="preserve"> սահմաններում՝ ներքոհիշյալ </w:t>
      </w:r>
      <w:r w:rsidR="0070776B" w:rsidRPr="00930BC2">
        <w:rPr>
          <w:rFonts w:ascii="GHEA Mariam" w:eastAsia="GHEA Mariam" w:hAnsi="GHEA Mariam" w:cs="GHEA Mariam"/>
          <w:sz w:val="24"/>
          <w:szCs w:val="24"/>
          <w:lang w:val="hy-AM"/>
        </w:rPr>
        <w:t>փաստարկ</w:t>
      </w:r>
      <w:r w:rsidR="00A54AAA" w:rsidRPr="00930BC2">
        <w:rPr>
          <w:rFonts w:ascii="GHEA Mariam" w:eastAsia="GHEA Mariam" w:hAnsi="GHEA Mariam" w:cs="GHEA Mariam"/>
          <w:sz w:val="24"/>
          <w:szCs w:val="24"/>
          <w:lang w:val="hy-AM"/>
        </w:rPr>
        <w:t>ներով.</w:t>
      </w:r>
    </w:p>
    <w:p w14:paraId="32C638D6" w14:textId="6C285FAA" w:rsidR="003327EB" w:rsidRDefault="002061ED" w:rsidP="00491C1E">
      <w:pPr>
        <w:spacing w:line="360" w:lineRule="auto"/>
        <w:ind w:leftChars="0" w:firstLineChars="0" w:firstLine="567"/>
        <w:contextualSpacing/>
        <w:jc w:val="both"/>
        <w:rPr>
          <w:rFonts w:ascii="GHEA Mariam" w:hAnsi="GHEA Mariam"/>
          <w:sz w:val="24"/>
          <w:szCs w:val="24"/>
          <w:lang w:val="hy-AM"/>
        </w:rPr>
      </w:pPr>
      <w:r w:rsidRPr="00930BC2">
        <w:rPr>
          <w:rFonts w:ascii="GHEA Mariam" w:eastAsia="GHEA Mariam" w:hAnsi="GHEA Mariam" w:cs="GHEA Mariam"/>
          <w:sz w:val="24"/>
          <w:szCs w:val="24"/>
          <w:lang w:val="hy-AM"/>
        </w:rPr>
        <w:t>5</w:t>
      </w:r>
      <w:r w:rsidR="00A4533E" w:rsidRPr="00930BC2">
        <w:rPr>
          <w:rFonts w:ascii="GHEA Mariam" w:hAnsi="GHEA Mariam"/>
          <w:color w:val="0D0D0D"/>
          <w:sz w:val="24"/>
          <w:szCs w:val="24"/>
          <w:u w:color="0D0D0D"/>
          <w:lang w:val="fr-FR"/>
        </w:rPr>
        <w:t xml:space="preserve">. </w:t>
      </w:r>
      <w:r w:rsidR="00A4533E" w:rsidRPr="00930BC2">
        <w:rPr>
          <w:rFonts w:ascii="GHEA Mariam" w:hAnsi="GHEA Mariam"/>
          <w:sz w:val="24"/>
          <w:szCs w:val="24"/>
          <w:lang w:val="hy-AM"/>
        </w:rPr>
        <w:t>Բողոքի</w:t>
      </w:r>
      <w:r w:rsidR="00A4533E" w:rsidRPr="00930BC2">
        <w:rPr>
          <w:rFonts w:ascii="GHEA Mariam" w:hAnsi="GHEA Mariam"/>
          <w:sz w:val="24"/>
          <w:szCs w:val="24"/>
          <w:lang w:val="fr-FR"/>
        </w:rPr>
        <w:t xml:space="preserve"> </w:t>
      </w:r>
      <w:r w:rsidR="00A4533E" w:rsidRPr="00930BC2">
        <w:rPr>
          <w:rFonts w:ascii="GHEA Mariam" w:hAnsi="GHEA Mariam"/>
          <w:sz w:val="24"/>
          <w:szCs w:val="24"/>
          <w:lang w:val="hy-AM"/>
        </w:rPr>
        <w:t>հեղինակը</w:t>
      </w:r>
      <w:r w:rsidR="00A4533E" w:rsidRPr="00930BC2">
        <w:rPr>
          <w:rFonts w:ascii="GHEA Mariam" w:hAnsi="GHEA Mariam"/>
          <w:sz w:val="24"/>
          <w:szCs w:val="24"/>
          <w:lang w:val="fr-FR"/>
        </w:rPr>
        <w:t xml:space="preserve"> </w:t>
      </w:r>
      <w:r w:rsidR="00A4533E" w:rsidRPr="00930BC2">
        <w:rPr>
          <w:rFonts w:ascii="GHEA Mariam" w:hAnsi="GHEA Mariam"/>
          <w:sz w:val="24"/>
          <w:szCs w:val="24"/>
          <w:lang w:val="hy-AM"/>
        </w:rPr>
        <w:t>փաստարկել</w:t>
      </w:r>
      <w:r w:rsidR="00A4533E" w:rsidRPr="00930BC2">
        <w:rPr>
          <w:rFonts w:ascii="GHEA Mariam" w:hAnsi="GHEA Mariam"/>
          <w:sz w:val="24"/>
          <w:szCs w:val="24"/>
          <w:lang w:val="fr-FR"/>
        </w:rPr>
        <w:t xml:space="preserve"> </w:t>
      </w:r>
      <w:r w:rsidR="00A4533E" w:rsidRPr="00930BC2">
        <w:rPr>
          <w:rFonts w:ascii="GHEA Mariam" w:hAnsi="GHEA Mariam"/>
          <w:sz w:val="24"/>
          <w:szCs w:val="24"/>
          <w:lang w:val="hy-AM"/>
        </w:rPr>
        <w:t>է</w:t>
      </w:r>
      <w:r w:rsidR="00A4533E" w:rsidRPr="00930BC2">
        <w:rPr>
          <w:rFonts w:ascii="GHEA Mariam" w:hAnsi="GHEA Mariam"/>
          <w:sz w:val="24"/>
          <w:szCs w:val="24"/>
          <w:lang w:val="fr-FR"/>
        </w:rPr>
        <w:t xml:space="preserve">, </w:t>
      </w:r>
      <w:r w:rsidR="00A4533E" w:rsidRPr="00930BC2">
        <w:rPr>
          <w:rFonts w:ascii="GHEA Mariam" w:hAnsi="GHEA Mariam"/>
          <w:sz w:val="24"/>
          <w:szCs w:val="24"/>
          <w:lang w:val="hy-AM"/>
        </w:rPr>
        <w:t>որ</w:t>
      </w:r>
      <w:r w:rsidR="00A4533E" w:rsidRPr="00930BC2">
        <w:rPr>
          <w:rFonts w:ascii="GHEA Mariam" w:hAnsi="GHEA Mariam"/>
          <w:sz w:val="24"/>
          <w:szCs w:val="24"/>
          <w:lang w:val="fr-FR"/>
        </w:rPr>
        <w:t xml:space="preserve"> </w:t>
      </w:r>
      <w:r w:rsidR="00E96AC5">
        <w:rPr>
          <w:rFonts w:ascii="GHEA Mariam" w:hAnsi="GHEA Mariam"/>
          <w:sz w:val="24"/>
          <w:szCs w:val="24"/>
          <w:lang w:val="hy-AM"/>
        </w:rPr>
        <w:t xml:space="preserve">Առաջին ատյանի դատարանի դատավճիռն անփոփոխ թողնելու մասին Վերաքննիչ դատարանի որոշման՝ ՀՀ </w:t>
      </w:r>
      <w:r w:rsidR="002B253E">
        <w:rPr>
          <w:rFonts w:ascii="GHEA Mariam" w:hAnsi="GHEA Mariam"/>
          <w:sz w:val="24"/>
          <w:szCs w:val="24"/>
          <w:lang w:val="hy-AM"/>
        </w:rPr>
        <w:t>ք</w:t>
      </w:r>
      <w:r w:rsidR="00E96AC5">
        <w:rPr>
          <w:rFonts w:ascii="GHEA Mariam" w:hAnsi="GHEA Mariam"/>
          <w:sz w:val="24"/>
          <w:szCs w:val="24"/>
          <w:lang w:val="hy-AM"/>
        </w:rPr>
        <w:t xml:space="preserve">րեական օրենսգրքի 72-րդ և 84-րդ հոդվածների կիրառման իրավաչափության վերաբերյալ հետևություններն անհիմն են, այսինքն՝ ամբաստանյալի նկատմամբ նշանակված պատիժն անարդարացի է, հետևաբար կայացված դատական ակտը՝ </w:t>
      </w:r>
      <w:r w:rsidR="00E96AC5">
        <w:rPr>
          <w:rFonts w:ascii="GHEA Mariam" w:hAnsi="GHEA Mariam"/>
          <w:sz w:val="24"/>
          <w:szCs w:val="24"/>
          <w:lang w:val="hy-AM"/>
        </w:rPr>
        <w:lastRenderedPageBreak/>
        <w:t xml:space="preserve">ամբաստանյալի նկատմամբ նշանակված պատիժը պայմանականորեն չկիրառելու մասով անօրինական է և չհիմնավորված։ </w:t>
      </w:r>
    </w:p>
    <w:p w14:paraId="1AED0FF7" w14:textId="6AE55738" w:rsidR="00E96AC5" w:rsidRPr="00E96AC5" w:rsidRDefault="00E96AC5" w:rsidP="00491C1E">
      <w:pPr>
        <w:spacing w:line="360" w:lineRule="auto"/>
        <w:ind w:leftChars="0" w:firstLineChars="0" w:firstLine="567"/>
        <w:contextualSpacing/>
        <w:jc w:val="both"/>
        <w:rPr>
          <w:rFonts w:ascii="GHEA Mariam" w:hAnsi="GHEA Mariam"/>
          <w:sz w:val="24"/>
          <w:szCs w:val="24"/>
          <w:lang w:val="hy-AM"/>
        </w:rPr>
      </w:pPr>
      <w:r>
        <w:rPr>
          <w:rFonts w:ascii="GHEA Mariam" w:eastAsia="GHEA Mariam" w:hAnsi="GHEA Mariam" w:cs="GHEA Mariam"/>
          <w:sz w:val="24"/>
          <w:szCs w:val="24"/>
          <w:lang w:val="hy-AM"/>
        </w:rPr>
        <w:t>Բողոքաբերի պնդմամբ՝ Վերաքննիչ դատարանը թույլ է տվել դատական սխալ, այն է՝</w:t>
      </w:r>
      <w:r w:rsidR="001B7BFC">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նյութական </w:t>
      </w:r>
      <w:r w:rsidR="008053EA">
        <w:rPr>
          <w:rFonts w:ascii="GHEA Mariam" w:eastAsia="GHEA Mariam" w:hAnsi="GHEA Mariam" w:cs="GHEA Mariam"/>
          <w:sz w:val="24"/>
          <w:szCs w:val="24"/>
          <w:lang w:val="hy-AM"/>
        </w:rPr>
        <w:t>օրենքի սխալ կիրառում</w:t>
      </w:r>
      <w:r>
        <w:rPr>
          <w:rFonts w:ascii="GHEA Mariam" w:eastAsia="GHEA Mariam" w:hAnsi="GHEA Mariam" w:cs="GHEA Mariam"/>
          <w:sz w:val="24"/>
          <w:szCs w:val="24"/>
          <w:lang w:val="hy-AM"/>
        </w:rPr>
        <w:t xml:space="preserve">, որն ազդել է գործի ելքի վրա, ուստի նշված որոշումը ենթակա է բեկանման։ </w:t>
      </w:r>
    </w:p>
    <w:p w14:paraId="115ECF1B" w14:textId="5655157B" w:rsidR="003327EB" w:rsidRDefault="00656F26" w:rsidP="00491C1E">
      <w:pPr>
        <w:spacing w:line="360" w:lineRule="auto"/>
        <w:ind w:leftChars="0" w:firstLineChars="0" w:firstLine="567"/>
        <w:contextualSpacing/>
        <w:jc w:val="both"/>
        <w:rPr>
          <w:rFonts w:ascii="GHEA Mariam" w:hAnsi="GHEA Mariam"/>
          <w:sz w:val="24"/>
          <w:szCs w:val="24"/>
          <w:lang w:val="hy-AM"/>
        </w:rPr>
      </w:pPr>
      <w:r>
        <w:rPr>
          <w:rFonts w:ascii="GHEA Mariam" w:hAnsi="GHEA Mariam"/>
          <w:sz w:val="24"/>
          <w:szCs w:val="24"/>
          <w:lang w:val="hy-AM"/>
        </w:rPr>
        <w:t xml:space="preserve">5.1. </w:t>
      </w:r>
      <w:proofErr w:type="spellStart"/>
      <w:r w:rsidR="00A4533E" w:rsidRPr="00FD01D7">
        <w:rPr>
          <w:rFonts w:ascii="GHEA Mariam" w:hAnsi="GHEA Mariam"/>
          <w:sz w:val="24"/>
          <w:szCs w:val="24"/>
          <w:lang w:val="fr-FR"/>
        </w:rPr>
        <w:t>Բողոքաբերը</w:t>
      </w:r>
      <w:proofErr w:type="spellEnd"/>
      <w:r w:rsidR="00A4533E" w:rsidRPr="00FD01D7">
        <w:rPr>
          <w:rFonts w:ascii="GHEA Mariam" w:hAnsi="GHEA Mariam"/>
          <w:sz w:val="24"/>
          <w:szCs w:val="24"/>
          <w:lang w:val="fr-FR"/>
        </w:rPr>
        <w:t xml:space="preserve"> </w:t>
      </w:r>
      <w:proofErr w:type="spellStart"/>
      <w:r w:rsidR="00A4533E" w:rsidRPr="00FD01D7">
        <w:rPr>
          <w:rFonts w:ascii="GHEA Mariam" w:hAnsi="GHEA Mariam"/>
          <w:sz w:val="24"/>
          <w:szCs w:val="24"/>
          <w:lang w:val="fr-FR"/>
        </w:rPr>
        <w:t>նշել</w:t>
      </w:r>
      <w:proofErr w:type="spellEnd"/>
      <w:r w:rsidR="00A4533E" w:rsidRPr="00FD01D7">
        <w:rPr>
          <w:rFonts w:ascii="GHEA Mariam" w:hAnsi="GHEA Mariam"/>
          <w:sz w:val="24"/>
          <w:szCs w:val="24"/>
          <w:lang w:val="fr-FR"/>
        </w:rPr>
        <w:t xml:space="preserve"> է, </w:t>
      </w:r>
      <w:proofErr w:type="spellStart"/>
      <w:r w:rsidR="00A4533E" w:rsidRPr="00FD01D7">
        <w:rPr>
          <w:rFonts w:ascii="GHEA Mariam" w:hAnsi="GHEA Mariam"/>
          <w:sz w:val="24"/>
          <w:szCs w:val="24"/>
          <w:lang w:val="fr-FR"/>
        </w:rPr>
        <w:t>որ</w:t>
      </w:r>
      <w:proofErr w:type="spellEnd"/>
      <w:r w:rsidR="00A4533E" w:rsidRPr="00FD01D7">
        <w:rPr>
          <w:rFonts w:ascii="GHEA Mariam" w:hAnsi="GHEA Mariam"/>
          <w:sz w:val="24"/>
          <w:szCs w:val="24"/>
          <w:lang w:val="fr-FR"/>
        </w:rPr>
        <w:t xml:space="preserve"> </w:t>
      </w:r>
      <w:r w:rsidR="00FD01D7" w:rsidRPr="00FD01D7">
        <w:rPr>
          <w:rFonts w:ascii="GHEA Mariam" w:hAnsi="GHEA Mariam"/>
          <w:sz w:val="24"/>
          <w:szCs w:val="24"/>
          <w:lang w:val="hy-AM"/>
        </w:rPr>
        <w:t>ստորադաս դատարանների կողմից թվարկված մեղմացնող հանգամանքները</w:t>
      </w:r>
      <w:r w:rsidR="00FD01D7">
        <w:rPr>
          <w:rFonts w:ascii="GHEA Mariam" w:hAnsi="GHEA Mariam"/>
          <w:sz w:val="24"/>
          <w:szCs w:val="24"/>
          <w:lang w:val="hy-AM"/>
        </w:rPr>
        <w:t>, այն է՝ խմբի կազմում կատարած հանցագործության բացահայտմանն աջակցելը, 2020 թվականին և դրանից հետո կամավոր կերպով ՀՀ զինված ուժերի կազմում զինվորագրվելով՝ մարտական գործողություններին մասնակցելը, որոնք դրվել են ՀՀ քրեական օրենսգրքի 72-րդ հոդվածի կիրառման հիմքում, այն աստիճան առանձնահատուկ չեն, որ վերածվեն բացառության և էականորեն նվազեցնեն կատարված արարքի հանրային վտանգավորության աստիճանը՝ հիմք հանդիսանալով ամբաստանյալի նկատմամբ օրենքով նախատեսվածից ավելի մեղմ պատիժ նշանակելու համար, իսկ ամբաստանյալի անձը բնութագրող տվյալները՝ խնամքին երկու անչափահաս երեխաների առկայությունը, նախկինում արատավորված չլինելը, մեղք</w:t>
      </w:r>
      <w:r w:rsidR="00931A0F">
        <w:rPr>
          <w:rFonts w:ascii="GHEA Mariam" w:hAnsi="GHEA Mariam"/>
          <w:sz w:val="24"/>
          <w:szCs w:val="24"/>
          <w:lang w:val="hy-AM"/>
        </w:rPr>
        <w:t xml:space="preserve">ն </w:t>
      </w:r>
      <w:r w:rsidR="00FD01D7">
        <w:rPr>
          <w:rFonts w:ascii="GHEA Mariam" w:hAnsi="GHEA Mariam"/>
          <w:sz w:val="24"/>
          <w:szCs w:val="24"/>
          <w:lang w:val="hy-AM"/>
        </w:rPr>
        <w:t>ընդուն</w:t>
      </w:r>
      <w:r w:rsidR="00931A0F">
        <w:rPr>
          <w:rFonts w:ascii="GHEA Mariam" w:hAnsi="GHEA Mariam"/>
          <w:sz w:val="24"/>
          <w:szCs w:val="24"/>
          <w:lang w:val="hy-AM"/>
        </w:rPr>
        <w:t>ել</w:t>
      </w:r>
      <w:r w:rsidR="00FD01D7">
        <w:rPr>
          <w:rFonts w:ascii="GHEA Mariam" w:hAnsi="GHEA Mariam"/>
          <w:sz w:val="24"/>
          <w:szCs w:val="24"/>
          <w:lang w:val="hy-AM"/>
        </w:rPr>
        <w:t>ը, կատարածի համար զղջալը, բավարար չեն ՀՀ քրեական օրենսգրքի 84-րդ հոդվածի կիրառման համար։</w:t>
      </w:r>
      <w:r w:rsidR="001A5B15">
        <w:rPr>
          <w:rFonts w:ascii="GHEA Mariam" w:hAnsi="GHEA Mariam"/>
          <w:sz w:val="24"/>
          <w:szCs w:val="24"/>
          <w:lang w:val="hy-AM"/>
        </w:rPr>
        <w:t xml:space="preserve"> </w:t>
      </w:r>
    </w:p>
    <w:p w14:paraId="7308F4C0" w14:textId="086925BF" w:rsidR="001D1D88" w:rsidRDefault="00656F26" w:rsidP="00491C1E">
      <w:pPr>
        <w:spacing w:line="360" w:lineRule="auto"/>
        <w:ind w:leftChars="0" w:firstLineChars="0" w:firstLine="567"/>
        <w:contextualSpacing/>
        <w:jc w:val="both"/>
        <w:rPr>
          <w:rFonts w:ascii="GHEA Mariam" w:hAnsi="GHEA Mariam"/>
          <w:color w:val="0D0D0D"/>
          <w:sz w:val="24"/>
          <w:szCs w:val="24"/>
          <w:u w:color="0D0D0D"/>
          <w:lang w:val="hy-AM"/>
        </w:rPr>
      </w:pPr>
      <w:r w:rsidRPr="00724DEE">
        <w:rPr>
          <w:rFonts w:ascii="GHEA Mariam" w:hAnsi="GHEA Mariam"/>
          <w:color w:val="000000" w:themeColor="text1"/>
          <w:sz w:val="24"/>
          <w:szCs w:val="24"/>
          <w:u w:color="0D0D0D"/>
          <w:lang w:val="hy-AM"/>
        </w:rPr>
        <w:t xml:space="preserve">5.2. </w:t>
      </w:r>
      <w:r w:rsidR="00931A0F">
        <w:rPr>
          <w:rFonts w:ascii="GHEA Mariam" w:hAnsi="GHEA Mariam"/>
          <w:color w:val="000000" w:themeColor="text1"/>
          <w:sz w:val="24"/>
          <w:szCs w:val="24"/>
          <w:u w:color="0D0D0D"/>
          <w:lang w:val="hy-AM"/>
        </w:rPr>
        <w:t>Ըստ բ</w:t>
      </w:r>
      <w:r w:rsidR="001D1D88" w:rsidRPr="00724DEE">
        <w:rPr>
          <w:rFonts w:ascii="GHEA Mariam" w:hAnsi="GHEA Mariam"/>
          <w:color w:val="000000" w:themeColor="text1"/>
          <w:sz w:val="24"/>
          <w:szCs w:val="24"/>
          <w:u w:color="0D0D0D"/>
          <w:lang w:val="hy-AM"/>
        </w:rPr>
        <w:t>ողոքաբեր</w:t>
      </w:r>
      <w:r w:rsidR="00931A0F">
        <w:rPr>
          <w:rFonts w:ascii="GHEA Mariam" w:hAnsi="GHEA Mariam"/>
          <w:color w:val="000000" w:themeColor="text1"/>
          <w:sz w:val="24"/>
          <w:szCs w:val="24"/>
          <w:u w:color="0D0D0D"/>
          <w:lang w:val="hy-AM"/>
        </w:rPr>
        <w:t>ի՝</w:t>
      </w:r>
      <w:r w:rsidR="00FD01D7" w:rsidRPr="00724DEE">
        <w:rPr>
          <w:rFonts w:ascii="GHEA Mariam" w:hAnsi="GHEA Mariam"/>
          <w:color w:val="000000" w:themeColor="text1"/>
          <w:sz w:val="24"/>
          <w:szCs w:val="24"/>
          <w:u w:color="0D0D0D"/>
          <w:lang w:val="hy-AM"/>
        </w:rPr>
        <w:t xml:space="preserve"> ստորադաս դատարանների կողմից Ա.Չոբանյանի նկատմամբ օրենքով նախատեսվածից ավելի մեղմ պատիժ նշանակելիս և ազատազրկման ձևով նշանակված պատիժը պայմանականորեն չկիրառելիս պատշաճ չեն գնահատվել կատարված արարքի բնույթը և դրա՝ հանրության համար վտանգավորության աստիճանը։ </w:t>
      </w:r>
      <w:r w:rsidR="00931A0F">
        <w:rPr>
          <w:rFonts w:ascii="GHEA Mariam" w:hAnsi="GHEA Mariam"/>
          <w:color w:val="000000" w:themeColor="text1"/>
          <w:sz w:val="24"/>
          <w:szCs w:val="24"/>
          <w:u w:color="0D0D0D"/>
          <w:lang w:val="hy-AM"/>
        </w:rPr>
        <w:t xml:space="preserve">Մասնավորապես՝ </w:t>
      </w:r>
      <w:r w:rsidR="00CD2F2E" w:rsidRPr="00724DEE">
        <w:rPr>
          <w:rFonts w:ascii="GHEA Mariam" w:hAnsi="GHEA Mariam"/>
          <w:color w:val="000000" w:themeColor="text1"/>
          <w:sz w:val="24"/>
          <w:szCs w:val="24"/>
          <w:u w:color="0D0D0D"/>
          <w:lang w:val="hy-AM"/>
        </w:rPr>
        <w:t xml:space="preserve">ստորադաս դատարանները քննարկման առարկա չեն դարձրել </w:t>
      </w:r>
      <w:r w:rsidR="00C30877" w:rsidRPr="00724DEE">
        <w:rPr>
          <w:rFonts w:ascii="GHEA Mariam" w:hAnsi="GHEA Mariam"/>
          <w:color w:val="000000" w:themeColor="text1"/>
          <w:sz w:val="24"/>
          <w:szCs w:val="24"/>
          <w:u w:color="0D0D0D"/>
          <w:lang w:val="hy-AM"/>
        </w:rPr>
        <w:t xml:space="preserve">արարքը կատարելու նպատակը, շարժառիթը, կատարման </w:t>
      </w:r>
      <w:r w:rsidR="00C30877">
        <w:rPr>
          <w:rFonts w:ascii="GHEA Mariam" w:hAnsi="GHEA Mariam"/>
          <w:color w:val="0D0D0D"/>
          <w:sz w:val="24"/>
          <w:szCs w:val="24"/>
          <w:u w:color="0D0D0D"/>
          <w:lang w:val="hy-AM"/>
        </w:rPr>
        <w:t>եղանակը</w:t>
      </w:r>
      <w:r w:rsidR="00931A0F">
        <w:rPr>
          <w:rFonts w:ascii="GHEA Mariam" w:hAnsi="GHEA Mariam"/>
          <w:color w:val="0D0D0D"/>
          <w:sz w:val="24"/>
          <w:szCs w:val="24"/>
          <w:u w:color="0D0D0D"/>
          <w:lang w:val="hy-AM"/>
        </w:rPr>
        <w:t xml:space="preserve">, </w:t>
      </w:r>
      <w:r w:rsidR="0005166E">
        <w:rPr>
          <w:rFonts w:ascii="GHEA Mariam" w:hAnsi="GHEA Mariam"/>
          <w:color w:val="0D0D0D"/>
          <w:sz w:val="24"/>
          <w:szCs w:val="24"/>
          <w:u w:color="0D0D0D"/>
          <w:lang w:val="hy-AM"/>
        </w:rPr>
        <w:t xml:space="preserve">թմրամիջոցի տեսակը </w:t>
      </w:r>
      <w:r w:rsidR="0005166E" w:rsidRPr="00931A0F">
        <w:rPr>
          <w:rFonts w:ascii="GHEA Mariam" w:hAnsi="GHEA Mariam"/>
          <w:color w:val="0D0D0D"/>
          <w:sz w:val="24"/>
          <w:szCs w:val="24"/>
          <w:u w:color="0D0D0D"/>
          <w:lang w:val="hy-AM"/>
        </w:rPr>
        <w:t>(</w:t>
      </w:r>
      <w:r w:rsidR="0005166E">
        <w:rPr>
          <w:rFonts w:ascii="GHEA Mariam" w:hAnsi="GHEA Mariam"/>
          <w:color w:val="0D0D0D"/>
          <w:sz w:val="24"/>
          <w:szCs w:val="24"/>
          <w:u w:color="0D0D0D"/>
          <w:lang w:val="hy-AM"/>
        </w:rPr>
        <w:t>սինթետիկ ծագմամբ «մեթամֆետամին»</w:t>
      </w:r>
      <w:r w:rsidR="0005166E" w:rsidRPr="00931A0F">
        <w:rPr>
          <w:rFonts w:ascii="GHEA Mariam" w:hAnsi="GHEA Mariam"/>
          <w:color w:val="0D0D0D"/>
          <w:sz w:val="24"/>
          <w:szCs w:val="24"/>
          <w:u w:color="0D0D0D"/>
          <w:lang w:val="hy-AM"/>
        </w:rPr>
        <w:t xml:space="preserve">) </w:t>
      </w:r>
      <w:r w:rsidR="0005166E">
        <w:rPr>
          <w:rFonts w:ascii="GHEA Mariam" w:hAnsi="GHEA Mariam"/>
          <w:color w:val="0D0D0D"/>
          <w:sz w:val="24"/>
          <w:szCs w:val="24"/>
          <w:u w:color="0D0D0D"/>
          <w:lang w:val="hy-AM"/>
        </w:rPr>
        <w:t>ու քաշը, որն ավելի քան 170 անգամ գերազանցում է նշված թմրամիջոցի առան</w:t>
      </w:r>
      <w:r w:rsidR="00BB3B12">
        <w:rPr>
          <w:rFonts w:ascii="GHEA Mariam" w:hAnsi="GHEA Mariam"/>
          <w:color w:val="0D0D0D"/>
          <w:sz w:val="24"/>
          <w:szCs w:val="24"/>
          <w:u w:color="0D0D0D"/>
          <w:lang w:val="hy-AM"/>
        </w:rPr>
        <w:t>ձ</w:t>
      </w:r>
      <w:r w:rsidR="0005166E">
        <w:rPr>
          <w:rFonts w:ascii="GHEA Mariam" w:hAnsi="GHEA Mariam"/>
          <w:color w:val="0D0D0D"/>
          <w:sz w:val="24"/>
          <w:szCs w:val="24"/>
          <w:u w:color="0D0D0D"/>
          <w:lang w:val="hy-AM"/>
        </w:rPr>
        <w:t xml:space="preserve">նապես խոշոր չափի ստորին սահմանը։ </w:t>
      </w:r>
    </w:p>
    <w:p w14:paraId="552E6889" w14:textId="73E55BC2" w:rsidR="00692521" w:rsidRDefault="00217A01" w:rsidP="00491C1E">
      <w:pPr>
        <w:spacing w:line="360" w:lineRule="auto"/>
        <w:ind w:leftChars="0" w:firstLineChars="0" w:firstLine="567"/>
        <w:contextualSpacing/>
        <w:jc w:val="both"/>
        <w:rPr>
          <w:rFonts w:ascii="GHEA Mariam" w:hAnsi="GHEA Mariam"/>
          <w:color w:val="0D0D0D"/>
          <w:sz w:val="24"/>
          <w:szCs w:val="24"/>
          <w:u w:color="0D0D0D"/>
          <w:lang w:val="hy-AM"/>
        </w:rPr>
      </w:pPr>
      <w:r>
        <w:rPr>
          <w:rFonts w:ascii="GHEA Mariam" w:hAnsi="GHEA Mariam"/>
          <w:color w:val="0D0D0D"/>
          <w:sz w:val="24"/>
          <w:szCs w:val="24"/>
          <w:u w:color="0D0D0D"/>
          <w:lang w:val="hy-AM"/>
        </w:rPr>
        <w:t>Նման պայմաններում, բողոքաբերի</w:t>
      </w:r>
      <w:r w:rsidR="00491C1E">
        <w:rPr>
          <w:rFonts w:ascii="GHEA Mariam" w:hAnsi="GHEA Mariam"/>
          <w:color w:val="0D0D0D"/>
          <w:sz w:val="24"/>
          <w:szCs w:val="24"/>
          <w:u w:color="0D0D0D"/>
          <w:lang w:val="hy-AM"/>
        </w:rPr>
        <w:t xml:space="preserve"> պնդմամբ</w:t>
      </w:r>
      <w:r w:rsidR="00000016" w:rsidRPr="00B26148">
        <w:rPr>
          <w:rFonts w:ascii="GHEA Mariam" w:hAnsi="GHEA Mariam"/>
          <w:color w:val="0D0D0D"/>
          <w:sz w:val="24"/>
          <w:szCs w:val="24"/>
          <w:u w:color="0D0D0D"/>
          <w:lang w:val="hy-AM"/>
        </w:rPr>
        <w:t>,</w:t>
      </w:r>
      <w:r>
        <w:rPr>
          <w:rFonts w:ascii="GHEA Mariam" w:hAnsi="GHEA Mariam"/>
          <w:color w:val="0D0D0D"/>
          <w:sz w:val="24"/>
          <w:szCs w:val="24"/>
          <w:u w:color="0D0D0D"/>
          <w:lang w:val="hy-AM"/>
        </w:rPr>
        <w:t xml:space="preserve"> ամբաստանյալի նկատմամբ օրենքով նախատեսվածից ավելի մեղմ պատժի նշանակումը և դրա </w:t>
      </w:r>
      <w:r>
        <w:rPr>
          <w:rFonts w:ascii="GHEA Mariam" w:hAnsi="GHEA Mariam"/>
          <w:color w:val="0D0D0D"/>
          <w:sz w:val="24"/>
          <w:szCs w:val="24"/>
          <w:u w:color="0D0D0D"/>
          <w:lang w:val="hy-AM"/>
        </w:rPr>
        <w:lastRenderedPageBreak/>
        <w:t xml:space="preserve">պայմանականորեն չկիրառումը չեն կարող ուղղված լինել պատժի՝ հանցագործությունների կանխման նպատակի իրականացմանը։ </w:t>
      </w:r>
    </w:p>
    <w:p w14:paraId="4E9349AB" w14:textId="3ADA6496" w:rsidR="00692521" w:rsidRDefault="000E41C5" w:rsidP="00491C1E">
      <w:pPr>
        <w:spacing w:line="360" w:lineRule="auto"/>
        <w:ind w:leftChars="0" w:firstLineChars="0" w:firstLine="567"/>
        <w:contextualSpacing/>
        <w:jc w:val="both"/>
        <w:rPr>
          <w:rFonts w:ascii="GHEA Mariam" w:hAnsi="GHEA Mariam"/>
          <w:color w:val="0D0D0D"/>
          <w:sz w:val="24"/>
          <w:szCs w:val="24"/>
          <w:u w:color="0D0D0D"/>
          <w:lang w:val="hy-AM"/>
        </w:rPr>
      </w:pPr>
      <w:r>
        <w:rPr>
          <w:rFonts w:ascii="GHEA Mariam" w:hAnsi="GHEA Mariam"/>
          <w:color w:val="0D0D0D"/>
          <w:sz w:val="24"/>
          <w:szCs w:val="24"/>
          <w:u w:color="0D0D0D"/>
          <w:lang w:val="hy-AM"/>
        </w:rPr>
        <w:t>Բողոքաբերը նշել է նաև, որ ստորադաս դատարանների կողմի</w:t>
      </w:r>
      <w:r w:rsidR="003428A5">
        <w:rPr>
          <w:rFonts w:ascii="GHEA Mariam" w:hAnsi="GHEA Mariam"/>
          <w:color w:val="0D0D0D"/>
          <w:sz w:val="24"/>
          <w:szCs w:val="24"/>
          <w:u w:color="0D0D0D"/>
          <w:lang w:val="hy-AM"/>
        </w:rPr>
        <w:t>ց</w:t>
      </w:r>
      <w:r>
        <w:rPr>
          <w:rFonts w:ascii="GHEA Mariam" w:hAnsi="GHEA Mariam"/>
          <w:color w:val="0D0D0D"/>
          <w:sz w:val="24"/>
          <w:szCs w:val="24"/>
          <w:u w:color="0D0D0D"/>
          <w:lang w:val="hy-AM"/>
        </w:rPr>
        <w:t xml:space="preserve"> հաստատված փաստական հանգամանքներն ինքնին անհերքելիորեն վկայում են այն մասին, որ Ա.Չոբանյանի մոտ ձևավորված է գույքային օգուտ ստանալու մոլուցքով թմրամիջոցի ապօրինի իրացման կայուն հանցավոր վարքագիծ, ինչը միանշանակ հանրության համար առավել բարձր վտանգ ներկայացնող հանգամանք է։ </w:t>
      </w:r>
    </w:p>
    <w:p w14:paraId="12699984" w14:textId="0C6A7915" w:rsidR="00B77AA3" w:rsidRDefault="00D47DB3" w:rsidP="00491C1E">
      <w:pPr>
        <w:spacing w:line="360" w:lineRule="auto"/>
        <w:ind w:leftChars="0" w:firstLineChars="0" w:firstLine="567"/>
        <w:contextualSpacing/>
        <w:jc w:val="both"/>
        <w:rPr>
          <w:rFonts w:ascii="GHEA Mariam" w:hAnsi="GHEA Mariam"/>
          <w:color w:val="0D0D0D"/>
          <w:sz w:val="24"/>
          <w:szCs w:val="24"/>
          <w:u w:color="0D0D0D"/>
          <w:lang w:val="af-ZA"/>
        </w:rPr>
      </w:pPr>
      <w:r w:rsidRPr="001252D0">
        <w:rPr>
          <w:rFonts w:ascii="GHEA Mariam" w:hAnsi="GHEA Mariam"/>
          <w:color w:val="0D0D0D"/>
          <w:sz w:val="24"/>
          <w:szCs w:val="24"/>
          <w:u w:color="0D0D0D"/>
          <w:lang w:val="hy-AM"/>
        </w:rPr>
        <w:t>6</w:t>
      </w:r>
      <w:r w:rsidR="00A4533E" w:rsidRPr="001252D0">
        <w:rPr>
          <w:rFonts w:ascii="GHEA Mariam" w:hAnsi="GHEA Mariam"/>
          <w:color w:val="0D0D0D"/>
          <w:sz w:val="24"/>
          <w:szCs w:val="24"/>
          <w:u w:color="0D0D0D"/>
          <w:lang w:val="hy-AM"/>
        </w:rPr>
        <w:t xml:space="preserve">. Հիմք ընդունելով վերոշարադրյալը` բողոքաբերը խնդրել է </w:t>
      </w:r>
      <w:r w:rsidR="001252D0">
        <w:rPr>
          <w:rFonts w:ascii="GHEA Mariam" w:hAnsi="GHEA Mariam"/>
          <w:color w:val="0D0D0D"/>
          <w:sz w:val="24"/>
          <w:szCs w:val="24"/>
          <w:u w:color="0D0D0D"/>
          <w:lang w:val="hy-AM"/>
        </w:rPr>
        <w:t>ամբաստանյալ Ա.Չոբանյանի նկատմամբ պատիժը պայմանականորեն չկիրառելու մասով բեկանել և փոփոխել Առաջին ատյանի դատարանի՝ 2023 թվականի հունվարի 31-ի դատավճիռն անփոփոխ թողնելու մասին Վերաքննիչ դատարանի՝ 2024 թվականի հունվարի 15-ի որոշումը, Ա.Չոբանյանի նկատմամբ նշանակել համաչափ պատիժ՝ նրան</w:t>
      </w:r>
      <w:r w:rsidR="001F5FE2">
        <w:rPr>
          <w:rFonts w:ascii="GHEA Mariam" w:hAnsi="GHEA Mariam"/>
          <w:color w:val="0D0D0D"/>
          <w:sz w:val="24"/>
          <w:szCs w:val="24"/>
          <w:u w:color="0D0D0D"/>
          <w:lang w:val="hy-AM"/>
        </w:rPr>
        <w:t xml:space="preserve"> </w:t>
      </w:r>
      <w:r w:rsidR="001252D0">
        <w:rPr>
          <w:rFonts w:ascii="GHEA Mariam" w:hAnsi="GHEA Mariam"/>
          <w:color w:val="0D0D0D"/>
          <w:sz w:val="24"/>
          <w:szCs w:val="24"/>
          <w:u w:color="0D0D0D"/>
          <w:lang w:val="hy-AM"/>
        </w:rPr>
        <w:t xml:space="preserve">վերագրվող հանցագործությունների </w:t>
      </w:r>
      <w:r w:rsidR="00B324FF">
        <w:rPr>
          <w:rFonts w:ascii="GHEA Mariam" w:hAnsi="GHEA Mariam"/>
          <w:color w:val="0D0D0D"/>
          <w:sz w:val="24"/>
          <w:szCs w:val="24"/>
          <w:u w:color="0D0D0D"/>
          <w:lang w:val="hy-AM"/>
        </w:rPr>
        <w:t xml:space="preserve">համար պատասխանատվություն նախատեսող </w:t>
      </w:r>
      <w:r w:rsidR="002A0899">
        <w:rPr>
          <w:rFonts w:ascii="GHEA Mariam" w:hAnsi="GHEA Mariam"/>
          <w:color w:val="0D0D0D"/>
          <w:sz w:val="24"/>
          <w:szCs w:val="24"/>
          <w:u w:color="0D0D0D"/>
          <w:lang w:val="hy-AM"/>
        </w:rPr>
        <w:t>հոդվածների</w:t>
      </w:r>
      <w:r w:rsidR="00B324FF">
        <w:rPr>
          <w:rFonts w:ascii="GHEA Mariam" w:hAnsi="GHEA Mariam"/>
          <w:color w:val="0D0D0D"/>
          <w:sz w:val="24"/>
          <w:szCs w:val="24"/>
          <w:u w:color="0D0D0D"/>
          <w:lang w:val="hy-AM"/>
        </w:rPr>
        <w:t xml:space="preserve"> սանկցիաների սահմաններում՝ առանց ՀՀ գործող քրեական օրենսգրքի 84-րդ հոդված</w:t>
      </w:r>
      <w:r w:rsidR="005F5F2E">
        <w:rPr>
          <w:rFonts w:ascii="GHEA Mariam" w:hAnsi="GHEA Mariam"/>
          <w:color w:val="0D0D0D"/>
          <w:sz w:val="24"/>
          <w:szCs w:val="24"/>
          <w:u w:color="0D0D0D"/>
          <w:lang w:val="hy-AM"/>
        </w:rPr>
        <w:t>ի</w:t>
      </w:r>
      <w:r w:rsidR="00B324FF">
        <w:rPr>
          <w:rFonts w:ascii="GHEA Mariam" w:hAnsi="GHEA Mariam"/>
          <w:color w:val="0D0D0D"/>
          <w:sz w:val="24"/>
          <w:szCs w:val="24"/>
          <w:u w:color="0D0D0D"/>
          <w:lang w:val="hy-AM"/>
        </w:rPr>
        <w:t xml:space="preserve"> կիրառման, կամ ամբողջությամբ բեկանել Վերաքննիչ դատարանի՝ 2024 թվականի</w:t>
      </w:r>
      <w:r w:rsidR="00476D8A">
        <w:rPr>
          <w:rFonts w:ascii="GHEA Mariam" w:hAnsi="GHEA Mariam"/>
          <w:color w:val="0D0D0D"/>
          <w:sz w:val="24"/>
          <w:szCs w:val="24"/>
          <w:u w:color="0D0D0D"/>
          <w:lang w:val="hy-AM"/>
        </w:rPr>
        <w:t xml:space="preserve"> </w:t>
      </w:r>
      <w:r w:rsidR="00B324FF">
        <w:rPr>
          <w:rFonts w:ascii="GHEA Mariam" w:hAnsi="GHEA Mariam"/>
          <w:color w:val="0D0D0D"/>
          <w:sz w:val="24"/>
          <w:szCs w:val="24"/>
          <w:u w:color="0D0D0D"/>
          <w:lang w:val="hy-AM"/>
        </w:rPr>
        <w:t xml:space="preserve">հունվարի 15-ի որոշումը՝ վարույթը փոխանցելով Վերաքննիչ դատարան՝ նոր քննության՝ սահմանելով նոր քննության ծավալը։ </w:t>
      </w:r>
    </w:p>
    <w:p w14:paraId="404F8513" w14:textId="77777777" w:rsidR="00295464" w:rsidRPr="00156DD4" w:rsidRDefault="00295464" w:rsidP="00491C1E">
      <w:pPr>
        <w:spacing w:line="360" w:lineRule="auto"/>
        <w:ind w:leftChars="0" w:firstLineChars="0" w:firstLine="567"/>
        <w:contextualSpacing/>
        <w:jc w:val="both"/>
        <w:rPr>
          <w:rFonts w:ascii="GHEA Mariam" w:hAnsi="GHEA Mariam"/>
          <w:color w:val="0D0D0D"/>
          <w:sz w:val="24"/>
          <w:szCs w:val="24"/>
          <w:u w:color="0D0D0D"/>
          <w:lang w:val="af-ZA"/>
        </w:rPr>
      </w:pPr>
    </w:p>
    <w:p w14:paraId="429EBAC1" w14:textId="77777777" w:rsidR="00077A3B" w:rsidRPr="000F1EDD" w:rsidRDefault="00CC7CCA" w:rsidP="00491C1E">
      <w:pPr>
        <w:tabs>
          <w:tab w:val="left" w:pos="567"/>
        </w:tabs>
        <w:spacing w:line="360" w:lineRule="auto"/>
        <w:ind w:leftChars="0" w:firstLineChars="0" w:firstLine="567"/>
        <w:contextualSpacing/>
        <w:jc w:val="both"/>
        <w:rPr>
          <w:rFonts w:ascii="GHEA Mariam" w:eastAsia="GHEA Mariam" w:hAnsi="GHEA Mariam" w:cs="GHEA Mariam"/>
          <w:sz w:val="24"/>
          <w:szCs w:val="24"/>
          <w:u w:val="single"/>
          <w:lang w:val="hy-AM"/>
        </w:rPr>
      </w:pPr>
      <w:r w:rsidRPr="000F1EDD">
        <w:rPr>
          <w:rFonts w:ascii="GHEA Mariam" w:eastAsia="GHEA Mariam" w:hAnsi="GHEA Mariam" w:cs="GHEA Mariam"/>
          <w:b/>
          <w:sz w:val="24"/>
          <w:szCs w:val="24"/>
          <w:u w:val="single"/>
          <w:lang w:val="hy-AM"/>
        </w:rPr>
        <w:t>Վ</w:t>
      </w:r>
      <w:r w:rsidR="00D3555F" w:rsidRPr="000F1EDD">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5BEF39FB" w14:textId="094F953D" w:rsidR="001711F6" w:rsidRPr="00810687" w:rsidRDefault="00023308" w:rsidP="00491C1E">
      <w:pPr>
        <w:tabs>
          <w:tab w:val="left" w:pos="567"/>
        </w:tabs>
        <w:spacing w:line="360" w:lineRule="auto"/>
        <w:ind w:leftChars="0" w:firstLineChars="0" w:firstLine="567"/>
        <w:contextualSpacing/>
        <w:jc w:val="both"/>
        <w:rPr>
          <w:rFonts w:ascii="GHEA Mariam" w:eastAsia="MS Mincho" w:hAnsi="GHEA Mariam" w:cs="Cambria Math"/>
          <w:i/>
          <w:color w:val="000000" w:themeColor="text1"/>
          <w:sz w:val="24"/>
          <w:szCs w:val="24"/>
          <w:lang w:val="hy-AM"/>
        </w:rPr>
      </w:pPr>
      <w:r w:rsidRPr="006F40A9">
        <w:rPr>
          <w:rFonts w:ascii="GHEA Mariam" w:eastAsia="GHEA Mariam" w:hAnsi="GHEA Mariam" w:cs="GHEA Mariam"/>
          <w:color w:val="000000" w:themeColor="text1"/>
          <w:sz w:val="24"/>
          <w:szCs w:val="24"/>
          <w:lang w:val="hy-AM"/>
        </w:rPr>
        <w:t>7</w:t>
      </w:r>
      <w:r w:rsidR="000124F9" w:rsidRPr="006F40A9">
        <w:rPr>
          <w:rFonts w:ascii="GHEA Mariam" w:eastAsia="GHEA Mariam" w:hAnsi="GHEA Mariam" w:cs="GHEA Mariam"/>
          <w:color w:val="000000" w:themeColor="text1"/>
          <w:sz w:val="24"/>
          <w:szCs w:val="24"/>
          <w:lang w:val="hy-AM"/>
        </w:rPr>
        <w:t>.</w:t>
      </w:r>
      <w:r w:rsidR="00C21ED7" w:rsidRPr="006F40A9">
        <w:rPr>
          <w:rFonts w:ascii="GHEA Mariam" w:eastAsia="GHEA Mariam" w:hAnsi="GHEA Mariam" w:cs="GHEA Mariam"/>
          <w:color w:val="000000" w:themeColor="text1"/>
          <w:sz w:val="24"/>
          <w:szCs w:val="24"/>
          <w:lang w:val="hy-AM"/>
        </w:rPr>
        <w:t xml:space="preserve"> </w:t>
      </w:r>
      <w:r w:rsidR="00491C1E" w:rsidRPr="00491C1E">
        <w:rPr>
          <w:rFonts w:ascii="GHEA Mariam" w:eastAsia="GHEA Mariam" w:hAnsi="GHEA Mariam" w:cs="GHEA Mariam"/>
          <w:color w:val="000000" w:themeColor="text1"/>
          <w:sz w:val="24"/>
          <w:szCs w:val="24"/>
          <w:lang w:val="hy-AM"/>
        </w:rPr>
        <w:t xml:space="preserve"> </w:t>
      </w:r>
      <w:r w:rsidR="002D70E5" w:rsidRPr="006F40A9">
        <w:rPr>
          <w:rFonts w:ascii="GHEA Mariam" w:eastAsia="GHEA Mariam" w:hAnsi="GHEA Mariam" w:cs="GHEA Mariam"/>
          <w:color w:val="000000" w:themeColor="text1"/>
          <w:sz w:val="24"/>
          <w:szCs w:val="24"/>
          <w:lang w:val="hy-AM"/>
        </w:rPr>
        <w:t xml:space="preserve">Արթուր </w:t>
      </w:r>
      <w:r w:rsidR="00491C1E" w:rsidRPr="00491C1E">
        <w:rPr>
          <w:rFonts w:ascii="GHEA Mariam" w:eastAsia="GHEA Mariam" w:hAnsi="GHEA Mariam" w:cs="GHEA Mariam"/>
          <w:color w:val="000000" w:themeColor="text1"/>
          <w:sz w:val="24"/>
          <w:szCs w:val="24"/>
          <w:lang w:val="hy-AM"/>
        </w:rPr>
        <w:t xml:space="preserve"> </w:t>
      </w:r>
      <w:r w:rsidR="002D70E5" w:rsidRPr="006F40A9">
        <w:rPr>
          <w:rFonts w:ascii="GHEA Mariam" w:eastAsia="GHEA Mariam" w:hAnsi="GHEA Mariam" w:cs="GHEA Mariam"/>
          <w:color w:val="000000" w:themeColor="text1"/>
          <w:sz w:val="24"/>
          <w:szCs w:val="24"/>
          <w:lang w:val="hy-AM"/>
        </w:rPr>
        <w:t>Չոբանյանին</w:t>
      </w:r>
      <w:r w:rsidR="00367787" w:rsidRPr="006F40A9">
        <w:rPr>
          <w:rFonts w:ascii="GHEA Mariam" w:eastAsia="GHEA Mariam" w:hAnsi="GHEA Mariam" w:cs="GHEA Mariam"/>
          <w:color w:val="000000" w:themeColor="text1"/>
          <w:sz w:val="24"/>
          <w:szCs w:val="24"/>
          <w:lang w:val="hy-AM"/>
        </w:rPr>
        <w:t xml:space="preserve"> </w:t>
      </w:r>
      <w:r w:rsidR="00491C1E" w:rsidRPr="00491C1E">
        <w:rPr>
          <w:rFonts w:ascii="GHEA Mariam" w:eastAsia="GHEA Mariam" w:hAnsi="GHEA Mariam" w:cs="GHEA Mariam"/>
          <w:color w:val="000000" w:themeColor="text1"/>
          <w:sz w:val="24"/>
          <w:szCs w:val="24"/>
          <w:lang w:val="hy-AM"/>
        </w:rPr>
        <w:t xml:space="preserve"> </w:t>
      </w:r>
      <w:r w:rsidR="00CD50E3" w:rsidRPr="006F40A9">
        <w:rPr>
          <w:rFonts w:ascii="GHEA Mariam" w:eastAsia="GHEA Mariam" w:hAnsi="GHEA Mariam" w:cs="GHEA Mariam"/>
          <w:color w:val="000000" w:themeColor="text1"/>
          <w:sz w:val="24"/>
          <w:szCs w:val="24"/>
          <w:lang w:val="hy-AM"/>
        </w:rPr>
        <w:t>ՀՀ</w:t>
      </w:r>
      <w:r w:rsidR="00491C1E" w:rsidRPr="00491C1E">
        <w:rPr>
          <w:rFonts w:ascii="GHEA Mariam" w:eastAsia="GHEA Mariam" w:hAnsi="GHEA Mariam" w:cs="GHEA Mariam"/>
          <w:color w:val="000000" w:themeColor="text1"/>
          <w:sz w:val="24"/>
          <w:szCs w:val="24"/>
          <w:lang w:val="hy-AM"/>
        </w:rPr>
        <w:t xml:space="preserve"> </w:t>
      </w:r>
      <w:r w:rsidR="00CD50E3" w:rsidRPr="006F40A9">
        <w:rPr>
          <w:rFonts w:ascii="GHEA Mariam" w:eastAsia="GHEA Mariam" w:hAnsi="GHEA Mariam" w:cs="GHEA Mariam"/>
          <w:color w:val="000000" w:themeColor="text1"/>
          <w:sz w:val="24"/>
          <w:szCs w:val="24"/>
          <w:lang w:val="hy-AM"/>
        </w:rPr>
        <w:t xml:space="preserve"> </w:t>
      </w:r>
      <w:r w:rsidR="002D70E5" w:rsidRPr="006F40A9">
        <w:rPr>
          <w:rFonts w:ascii="GHEA Mariam" w:eastAsia="GHEA Mariam" w:hAnsi="GHEA Mariam" w:cs="GHEA Mariam"/>
          <w:color w:val="000000" w:themeColor="text1"/>
          <w:sz w:val="24"/>
          <w:szCs w:val="24"/>
          <w:lang w:val="hy-AM"/>
        </w:rPr>
        <w:t>նախկին</w:t>
      </w:r>
      <w:r w:rsidR="00491C1E" w:rsidRPr="00491C1E">
        <w:rPr>
          <w:rFonts w:ascii="GHEA Mariam" w:eastAsia="GHEA Mariam" w:hAnsi="GHEA Mariam" w:cs="GHEA Mariam"/>
          <w:color w:val="000000" w:themeColor="text1"/>
          <w:sz w:val="24"/>
          <w:szCs w:val="24"/>
          <w:lang w:val="hy-AM"/>
        </w:rPr>
        <w:t xml:space="preserve"> </w:t>
      </w:r>
      <w:r w:rsidR="002D70E5" w:rsidRPr="006F40A9">
        <w:rPr>
          <w:rFonts w:ascii="GHEA Mariam" w:eastAsia="GHEA Mariam" w:hAnsi="GHEA Mariam" w:cs="GHEA Mariam"/>
          <w:color w:val="000000" w:themeColor="text1"/>
          <w:sz w:val="24"/>
          <w:szCs w:val="24"/>
          <w:lang w:val="hy-AM"/>
        </w:rPr>
        <w:t xml:space="preserve"> </w:t>
      </w:r>
      <w:r w:rsidR="00CD50E3" w:rsidRPr="006F40A9">
        <w:rPr>
          <w:rFonts w:ascii="GHEA Mariam" w:eastAsia="GHEA Mariam" w:hAnsi="GHEA Mariam" w:cs="GHEA Mariam"/>
          <w:color w:val="000000" w:themeColor="text1"/>
          <w:sz w:val="24"/>
          <w:szCs w:val="24"/>
          <w:lang w:val="hy-AM"/>
        </w:rPr>
        <w:t>քրեական</w:t>
      </w:r>
      <w:r w:rsidR="00491C1E" w:rsidRPr="00491C1E">
        <w:rPr>
          <w:rFonts w:ascii="GHEA Mariam" w:eastAsia="GHEA Mariam" w:hAnsi="GHEA Mariam" w:cs="GHEA Mariam"/>
          <w:color w:val="000000" w:themeColor="text1"/>
          <w:sz w:val="24"/>
          <w:szCs w:val="24"/>
          <w:lang w:val="hy-AM"/>
        </w:rPr>
        <w:t xml:space="preserve"> </w:t>
      </w:r>
      <w:r w:rsidR="00CD50E3" w:rsidRPr="006F40A9">
        <w:rPr>
          <w:rFonts w:ascii="GHEA Mariam" w:eastAsia="GHEA Mariam" w:hAnsi="GHEA Mariam" w:cs="GHEA Mariam"/>
          <w:color w:val="000000" w:themeColor="text1"/>
          <w:sz w:val="24"/>
          <w:szCs w:val="24"/>
          <w:lang w:val="hy-AM"/>
        </w:rPr>
        <w:t xml:space="preserve"> </w:t>
      </w:r>
      <w:r w:rsidR="002D70E5" w:rsidRPr="006F40A9">
        <w:rPr>
          <w:rFonts w:ascii="GHEA Mariam" w:eastAsia="GHEA Mariam" w:hAnsi="GHEA Mariam" w:cs="GHEA Mariam"/>
          <w:color w:val="000000" w:themeColor="text1"/>
          <w:sz w:val="24"/>
          <w:szCs w:val="24"/>
          <w:lang w:val="hy-AM"/>
        </w:rPr>
        <w:t>38-266-րդ</w:t>
      </w:r>
      <w:r w:rsidR="00491C1E" w:rsidRPr="00491C1E">
        <w:rPr>
          <w:rFonts w:ascii="GHEA Mariam" w:eastAsia="GHEA Mariam" w:hAnsi="GHEA Mariam" w:cs="GHEA Mariam"/>
          <w:color w:val="000000" w:themeColor="text1"/>
          <w:sz w:val="24"/>
          <w:szCs w:val="24"/>
          <w:lang w:val="hy-AM"/>
        </w:rPr>
        <w:t xml:space="preserve"> </w:t>
      </w:r>
      <w:r w:rsidR="002D70E5" w:rsidRPr="006F40A9">
        <w:rPr>
          <w:rFonts w:ascii="GHEA Mariam" w:eastAsia="GHEA Mariam" w:hAnsi="GHEA Mariam" w:cs="GHEA Mariam"/>
          <w:color w:val="000000" w:themeColor="text1"/>
          <w:sz w:val="24"/>
          <w:szCs w:val="24"/>
          <w:lang w:val="hy-AM"/>
        </w:rPr>
        <w:t xml:space="preserve"> հոդվածի</w:t>
      </w:r>
      <w:r w:rsidR="00491C1E" w:rsidRPr="00491C1E">
        <w:rPr>
          <w:rFonts w:ascii="GHEA Mariam" w:eastAsia="GHEA Mariam" w:hAnsi="GHEA Mariam" w:cs="GHEA Mariam"/>
          <w:color w:val="000000" w:themeColor="text1"/>
          <w:sz w:val="24"/>
          <w:szCs w:val="24"/>
          <w:lang w:val="hy-AM"/>
        </w:rPr>
        <w:t xml:space="preserve"> </w:t>
      </w:r>
      <w:r w:rsidR="002D70E5" w:rsidRPr="006F40A9">
        <w:rPr>
          <w:rFonts w:ascii="GHEA Mariam" w:eastAsia="GHEA Mariam" w:hAnsi="GHEA Mariam" w:cs="GHEA Mariam"/>
          <w:color w:val="000000" w:themeColor="text1"/>
          <w:sz w:val="24"/>
          <w:szCs w:val="24"/>
          <w:lang w:val="hy-AM"/>
        </w:rPr>
        <w:t xml:space="preserve"> 3-րդ մասի 2-րդ կետով և 267.1</w:t>
      </w:r>
      <w:r w:rsidR="000E5927">
        <w:rPr>
          <w:rFonts w:ascii="GHEA Mariam" w:eastAsia="GHEA Mariam" w:hAnsi="GHEA Mariam" w:cs="GHEA Mariam"/>
          <w:color w:val="000000" w:themeColor="text1"/>
          <w:sz w:val="24"/>
          <w:szCs w:val="24"/>
          <w:lang w:val="hy-AM"/>
        </w:rPr>
        <w:t>-րդ</w:t>
      </w:r>
      <w:r w:rsidR="002D70E5" w:rsidRPr="006F40A9">
        <w:rPr>
          <w:rFonts w:ascii="GHEA Mariam" w:eastAsia="GHEA Mariam" w:hAnsi="GHEA Mariam" w:cs="GHEA Mariam"/>
          <w:color w:val="000000" w:themeColor="text1"/>
          <w:sz w:val="24"/>
          <w:szCs w:val="24"/>
          <w:lang w:val="hy-AM"/>
        </w:rPr>
        <w:t xml:space="preserve"> հոդվածի </w:t>
      </w:r>
      <w:r w:rsidR="009319F5" w:rsidRPr="006F40A9">
        <w:rPr>
          <w:rFonts w:ascii="GHEA Mariam" w:eastAsia="GHEA Mariam" w:hAnsi="GHEA Mariam" w:cs="GHEA Mariam"/>
          <w:color w:val="000000" w:themeColor="text1"/>
          <w:sz w:val="24"/>
          <w:szCs w:val="24"/>
          <w:lang w:val="hy-AM"/>
        </w:rPr>
        <w:t>4</w:t>
      </w:r>
      <w:r w:rsidR="002D70E5" w:rsidRPr="006F40A9">
        <w:rPr>
          <w:rFonts w:ascii="GHEA Mariam" w:eastAsia="GHEA Mariam" w:hAnsi="GHEA Mariam" w:cs="GHEA Mariam"/>
          <w:color w:val="000000" w:themeColor="text1"/>
          <w:sz w:val="24"/>
          <w:szCs w:val="24"/>
          <w:lang w:val="hy-AM"/>
        </w:rPr>
        <w:t xml:space="preserve">-րդ մասի </w:t>
      </w:r>
      <w:r w:rsidR="009319F5" w:rsidRPr="006F40A9">
        <w:rPr>
          <w:rFonts w:ascii="GHEA Mariam" w:eastAsia="GHEA Mariam" w:hAnsi="GHEA Mariam" w:cs="GHEA Mariam"/>
          <w:color w:val="000000" w:themeColor="text1"/>
          <w:sz w:val="24"/>
          <w:szCs w:val="24"/>
          <w:lang w:val="hy-AM"/>
        </w:rPr>
        <w:t>1-ին</w:t>
      </w:r>
      <w:r w:rsidR="002D70E5" w:rsidRPr="006F40A9">
        <w:rPr>
          <w:rFonts w:ascii="GHEA Mariam" w:eastAsia="GHEA Mariam" w:hAnsi="GHEA Mariam" w:cs="GHEA Mariam"/>
          <w:color w:val="000000" w:themeColor="text1"/>
          <w:sz w:val="24"/>
          <w:szCs w:val="24"/>
          <w:lang w:val="hy-AM"/>
        </w:rPr>
        <w:t xml:space="preserve"> կետով </w:t>
      </w:r>
      <w:r w:rsidR="00367787" w:rsidRPr="006F40A9">
        <w:rPr>
          <w:rFonts w:ascii="GHEA Mariam" w:eastAsia="GHEA Mariam" w:hAnsi="GHEA Mariam" w:cs="GHEA Mariam"/>
          <w:color w:val="000000" w:themeColor="text1"/>
          <w:sz w:val="24"/>
          <w:szCs w:val="24"/>
          <w:lang w:val="hy-AM"/>
        </w:rPr>
        <w:t xml:space="preserve">մեղադրանք է </w:t>
      </w:r>
      <w:r w:rsidR="002D70E5" w:rsidRPr="006F40A9">
        <w:rPr>
          <w:rFonts w:ascii="GHEA Mariam" w:eastAsia="GHEA Mariam" w:hAnsi="GHEA Mariam" w:cs="GHEA Mariam"/>
          <w:color w:val="000000" w:themeColor="text1"/>
          <w:sz w:val="24"/>
          <w:szCs w:val="24"/>
          <w:lang w:val="hy-AM"/>
        </w:rPr>
        <w:t>առաջադրվել</w:t>
      </w:r>
      <w:r w:rsidR="00367787" w:rsidRPr="006F40A9">
        <w:rPr>
          <w:rFonts w:ascii="GHEA Mariam" w:eastAsia="GHEA Mariam" w:hAnsi="GHEA Mariam" w:cs="GHEA Mariam"/>
          <w:color w:val="000000" w:themeColor="text1"/>
          <w:sz w:val="24"/>
          <w:szCs w:val="24"/>
          <w:lang w:val="hy-AM"/>
        </w:rPr>
        <w:t xml:space="preserve"> </w:t>
      </w:r>
      <w:r w:rsidR="00DD2380" w:rsidRPr="006F40A9">
        <w:rPr>
          <w:rFonts w:ascii="GHEA Mariam" w:eastAsia="GHEA Mariam" w:hAnsi="GHEA Mariam" w:cs="GHEA Mariam"/>
          <w:color w:val="000000" w:themeColor="text1"/>
          <w:sz w:val="24"/>
          <w:szCs w:val="24"/>
          <w:lang w:val="hy-AM"/>
        </w:rPr>
        <w:t>այն</w:t>
      </w:r>
      <w:r w:rsidR="00367787" w:rsidRPr="006F40A9">
        <w:rPr>
          <w:rFonts w:ascii="GHEA Mariam" w:eastAsia="GHEA Mariam" w:hAnsi="GHEA Mariam" w:cs="GHEA Mariam"/>
          <w:color w:val="000000" w:themeColor="text1"/>
          <w:sz w:val="24"/>
          <w:szCs w:val="24"/>
          <w:lang w:val="hy-AM"/>
        </w:rPr>
        <w:t xml:space="preserve"> արարքի համար</w:t>
      </w:r>
      <w:r w:rsidR="00DD2380" w:rsidRPr="006F40A9">
        <w:rPr>
          <w:rFonts w:ascii="GHEA Mariam" w:eastAsia="MS Mincho" w:hAnsi="GHEA Mariam" w:cs="Cambria Math"/>
          <w:color w:val="000000" w:themeColor="text1"/>
          <w:sz w:val="24"/>
          <w:szCs w:val="24"/>
          <w:lang w:val="hy-AM"/>
        </w:rPr>
        <w:t>,</w:t>
      </w:r>
      <w:r w:rsidR="00DD2380" w:rsidRPr="006F40A9">
        <w:rPr>
          <w:rFonts w:ascii="Cambria Math" w:eastAsia="MS Mincho" w:hAnsi="Cambria Math" w:cs="Cambria Math"/>
          <w:color w:val="000000" w:themeColor="text1"/>
          <w:sz w:val="24"/>
          <w:szCs w:val="24"/>
          <w:lang w:val="hy-AM"/>
        </w:rPr>
        <w:t xml:space="preserve"> </w:t>
      </w:r>
      <w:r w:rsidR="00DD2380" w:rsidRPr="006F40A9">
        <w:rPr>
          <w:rFonts w:ascii="GHEA Mariam" w:eastAsia="MS Mincho" w:hAnsi="GHEA Mariam" w:cs="Cambria Math"/>
          <w:color w:val="000000" w:themeColor="text1"/>
          <w:sz w:val="24"/>
          <w:szCs w:val="24"/>
          <w:lang w:val="hy-AM"/>
        </w:rPr>
        <w:t>որ</w:t>
      </w:r>
      <w:r w:rsidR="000156C7" w:rsidRPr="006F40A9">
        <w:rPr>
          <w:rFonts w:ascii="GHEA Mariam" w:eastAsia="MS Mincho" w:hAnsi="GHEA Mariam" w:cs="Cambria Math"/>
          <w:color w:val="000000" w:themeColor="text1"/>
          <w:sz w:val="24"/>
          <w:szCs w:val="24"/>
          <w:lang w:val="hy-AM"/>
        </w:rPr>
        <w:t xml:space="preserve"> </w:t>
      </w:r>
      <w:r w:rsidR="00444ABB" w:rsidRPr="00810687">
        <w:rPr>
          <w:rFonts w:ascii="GHEA Mariam" w:eastAsia="MS Mincho" w:hAnsi="GHEA Mariam" w:cs="Cambria Math"/>
          <w:i/>
          <w:color w:val="000000" w:themeColor="text1"/>
          <w:sz w:val="24"/>
          <w:szCs w:val="24"/>
          <w:lang w:val="hy-AM"/>
        </w:rPr>
        <w:t>«</w:t>
      </w:r>
      <w:r w:rsidR="00FC00EA" w:rsidRPr="00810687">
        <w:rPr>
          <w:rFonts w:ascii="GHEA Mariam" w:eastAsia="MS Mincho" w:hAnsi="GHEA Mariam" w:cs="Cambria Math"/>
          <w:i/>
          <w:color w:val="000000" w:themeColor="text1"/>
          <w:sz w:val="24"/>
          <w:szCs w:val="24"/>
          <w:lang w:val="hy-AM"/>
        </w:rPr>
        <w:t>(…)</w:t>
      </w:r>
      <w:r w:rsidR="00482FEE" w:rsidRPr="00810687">
        <w:rPr>
          <w:rFonts w:ascii="GHEA Mariam" w:eastAsia="MS Mincho" w:hAnsi="GHEA Mariam" w:cs="Cambria Math"/>
          <w:i/>
          <w:color w:val="000000" w:themeColor="text1"/>
          <w:sz w:val="24"/>
          <w:szCs w:val="24"/>
          <w:lang w:val="hy-AM"/>
        </w:rPr>
        <w:t xml:space="preserve"> </w:t>
      </w:r>
      <w:r w:rsidR="00B26148" w:rsidRPr="00B26148">
        <w:rPr>
          <w:rFonts w:ascii="GHEA Mariam" w:eastAsia="MS Mincho" w:hAnsi="GHEA Mariam" w:cs="Cambria Math"/>
          <w:i/>
          <w:color w:val="000000" w:themeColor="text1"/>
          <w:sz w:val="24"/>
          <w:szCs w:val="24"/>
          <w:lang w:val="hy-AM"/>
        </w:rPr>
        <w:t>*** *******-</w:t>
      </w:r>
      <w:r w:rsidR="002F3F07" w:rsidRPr="00810687">
        <w:rPr>
          <w:rFonts w:ascii="GHEA Mariam" w:eastAsia="MS Mincho" w:hAnsi="GHEA Mariam" w:cs="Cambria Math"/>
          <w:i/>
          <w:color w:val="000000" w:themeColor="text1"/>
          <w:sz w:val="24"/>
          <w:szCs w:val="24"/>
          <w:lang w:val="hy-AM"/>
        </w:rPr>
        <w:t xml:space="preserve">ը կնոջ՝ </w:t>
      </w:r>
      <w:r w:rsidR="00B26148" w:rsidRPr="00B26148">
        <w:rPr>
          <w:rFonts w:ascii="GHEA Mariam" w:eastAsia="MS Mincho" w:hAnsi="GHEA Mariam" w:cs="Cambria Math"/>
          <w:i/>
          <w:color w:val="000000" w:themeColor="text1"/>
          <w:sz w:val="24"/>
          <w:szCs w:val="24"/>
          <w:lang w:val="hy-AM"/>
        </w:rPr>
        <w:t>**</w:t>
      </w:r>
      <w:r w:rsidR="00B26148">
        <w:rPr>
          <w:rFonts w:ascii="GHEA Mariam" w:eastAsia="MS Mincho" w:hAnsi="GHEA Mariam" w:cs="Cambria Math"/>
          <w:i/>
          <w:color w:val="000000" w:themeColor="text1"/>
          <w:sz w:val="24"/>
          <w:szCs w:val="24"/>
          <w:lang w:val="hy-AM"/>
        </w:rPr>
        <w:t xml:space="preserve"> ******-</w:t>
      </w:r>
      <w:r w:rsidR="002F3F07" w:rsidRPr="00810687">
        <w:rPr>
          <w:rFonts w:ascii="GHEA Mariam" w:eastAsia="MS Mincho" w:hAnsi="GHEA Mariam" w:cs="Cambria Math"/>
          <w:i/>
          <w:color w:val="000000" w:themeColor="text1"/>
          <w:sz w:val="24"/>
          <w:szCs w:val="24"/>
          <w:lang w:val="hy-AM"/>
        </w:rPr>
        <w:t xml:space="preserve">ի հետ բնակվելով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ի Հանրապետության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 քաղաքում, նախնական համաձայնության է եկել վերջինիս հետ՝ առանձնապես խոշոր չափի «մեթամֆետամին» տեսակի թմրամիջոց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ից մաքսանենգությամբ ՀՀ տեղափոխելը կազմակերպելու և այն ՀՀ-ում ապօրինի իրացնելու շուրջ։</w:t>
      </w:r>
      <w:r w:rsidR="00965E98">
        <w:rPr>
          <w:rFonts w:ascii="GHEA Mariam" w:eastAsia="MS Mincho" w:hAnsi="GHEA Mariam" w:cs="Cambria Math"/>
          <w:i/>
          <w:color w:val="000000" w:themeColor="text1"/>
          <w:sz w:val="24"/>
          <w:szCs w:val="24"/>
          <w:lang w:val="hy-AM"/>
        </w:rPr>
        <w:t xml:space="preserve"> </w:t>
      </w:r>
      <w:r w:rsidR="002F3F07" w:rsidRPr="00810687">
        <w:rPr>
          <w:rFonts w:ascii="GHEA Mariam" w:eastAsia="MS Mincho" w:hAnsi="GHEA Mariam" w:cs="Cambria Math"/>
          <w:i/>
          <w:color w:val="000000" w:themeColor="text1"/>
          <w:sz w:val="24"/>
          <w:szCs w:val="24"/>
          <w:lang w:val="hy-AM"/>
        </w:rPr>
        <w:t xml:space="preserve">Հանրորեն վտանգավոր մտադրություններն ի կատար ածելու նպատակով </w:t>
      </w:r>
      <w:r w:rsidR="00B26148">
        <w:rPr>
          <w:rFonts w:ascii="GHEA Mariam" w:eastAsia="MS Mincho" w:hAnsi="GHEA Mariam" w:cs="Cambria Math"/>
          <w:i/>
          <w:color w:val="000000" w:themeColor="text1"/>
          <w:sz w:val="24"/>
          <w:szCs w:val="24"/>
          <w:lang w:val="hy-AM"/>
        </w:rPr>
        <w:t>*** *******-</w:t>
      </w:r>
      <w:r w:rsidR="002F3F07" w:rsidRPr="00810687">
        <w:rPr>
          <w:rFonts w:ascii="GHEA Mariam" w:eastAsia="MS Mincho" w:hAnsi="GHEA Mariam" w:cs="Cambria Math"/>
          <w:i/>
          <w:color w:val="000000" w:themeColor="text1"/>
          <w:sz w:val="24"/>
          <w:szCs w:val="24"/>
          <w:lang w:val="hy-AM"/>
        </w:rPr>
        <w:t xml:space="preserve">ը դիմել է Արթուր Լևոնի Չոբանյանին և նրան նյութապես շահագրգռելով՝ կնոջ հետ </w:t>
      </w:r>
      <w:r w:rsidR="002F3F07" w:rsidRPr="00810687">
        <w:rPr>
          <w:rFonts w:ascii="GHEA Mariam" w:eastAsia="MS Mincho" w:hAnsi="GHEA Mariam" w:cs="Cambria Math"/>
          <w:i/>
          <w:color w:val="000000" w:themeColor="text1"/>
          <w:sz w:val="24"/>
          <w:szCs w:val="24"/>
          <w:lang w:val="hy-AM"/>
        </w:rPr>
        <w:lastRenderedPageBreak/>
        <w:t xml:space="preserve">առաջարկել են ՀՀ-ից մեկնել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 քաղաքում իրենցից ստանալ թմրամիջոցն, այն մաքսանենգությամբ տեղափոխել ՀՀ՝ իրացնել իրենց նախանշած անձանց՝ դրա դիմաց խոստանալով 2000 ԱՄՆ դոլար գումար վարձատրություն։ Ա.Չոբանյանը, ընդունելով հիշյալ առաջարկը, 2020 թվականի մարտի 9-ին ՀՀ-ից ուղևորվել է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 2020 թվականի մարտի 12-ին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ի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 քաղաքում այցելելով </w:t>
      </w:r>
      <w:r w:rsidR="00B26148">
        <w:rPr>
          <w:rFonts w:ascii="GHEA Mariam" w:eastAsia="MS Mincho" w:hAnsi="GHEA Mariam" w:cs="Cambria Math"/>
          <w:i/>
          <w:color w:val="000000" w:themeColor="text1"/>
          <w:sz w:val="24"/>
          <w:szCs w:val="24"/>
          <w:lang w:val="hy-AM"/>
        </w:rPr>
        <w:t>*** ********-ի</w:t>
      </w:r>
      <w:r w:rsidR="002F3F07" w:rsidRPr="00810687">
        <w:rPr>
          <w:rFonts w:ascii="GHEA Mariam" w:eastAsia="MS Mincho" w:hAnsi="GHEA Mariam" w:cs="Cambria Math"/>
          <w:i/>
          <w:color w:val="000000" w:themeColor="text1"/>
          <w:sz w:val="24"/>
          <w:szCs w:val="24"/>
          <w:lang w:val="hy-AM"/>
        </w:rPr>
        <w:t xml:space="preserve"> և </w:t>
      </w:r>
      <w:r w:rsidR="00B26148">
        <w:rPr>
          <w:rFonts w:ascii="GHEA Mariam" w:eastAsia="MS Mincho" w:hAnsi="GHEA Mariam" w:cs="Cambria Math"/>
          <w:i/>
          <w:color w:val="000000" w:themeColor="text1"/>
          <w:sz w:val="24"/>
          <w:szCs w:val="24"/>
          <w:lang w:val="hy-AM"/>
        </w:rPr>
        <w:t>*** ********-ի</w:t>
      </w:r>
      <w:r w:rsidR="002F3F07" w:rsidRPr="00810687">
        <w:rPr>
          <w:rFonts w:ascii="GHEA Mariam" w:eastAsia="MS Mincho" w:hAnsi="GHEA Mariam" w:cs="Cambria Math"/>
          <w:i/>
          <w:color w:val="000000" w:themeColor="text1"/>
          <w:sz w:val="24"/>
          <w:szCs w:val="24"/>
          <w:lang w:val="hy-AM"/>
        </w:rPr>
        <w:t xml:space="preserve"> վարձակալած բնակարան՝ </w:t>
      </w:r>
      <w:r w:rsidR="00B26148">
        <w:rPr>
          <w:rFonts w:ascii="GHEA Mariam" w:eastAsia="MS Mincho" w:hAnsi="GHEA Mariam" w:cs="Cambria Math"/>
          <w:i/>
          <w:color w:val="000000" w:themeColor="text1"/>
          <w:sz w:val="24"/>
          <w:szCs w:val="24"/>
          <w:lang w:val="hy-AM"/>
        </w:rPr>
        <w:t>******** **********-</w:t>
      </w:r>
      <w:r w:rsidR="002F3F07" w:rsidRPr="00810687">
        <w:rPr>
          <w:rFonts w:ascii="GHEA Mariam" w:eastAsia="MS Mincho" w:hAnsi="GHEA Mariam" w:cs="Cambria Math"/>
          <w:i/>
          <w:color w:val="000000" w:themeColor="text1"/>
          <w:sz w:val="24"/>
          <w:szCs w:val="24"/>
          <w:lang w:val="hy-AM"/>
        </w:rPr>
        <w:t xml:space="preserve">ը Ա.Չոբանյանին փոխանցել է 2 զուգագուլպայի մեջ թաքցված, պոլիէթիլային փաթեթների մեջ լցված, առանձնապես խոշոր չափի՝ ընդհանուր 215,63 գրամ, «մեթամֆետամին» տեսակի թմրամիջոց, ինչից հետո նրան </w:t>
      </w:r>
      <w:r w:rsidR="009E7502" w:rsidRPr="00931A0F">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հրահանգավորել</w:t>
      </w:r>
      <w:r w:rsidR="009E7502" w:rsidRPr="00931A0F">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 են մաքսանենգությամբ ՀՀ տեղափոխելուց հետո դրանց մի մասը՝ 30 գրամ, հանձնել </w:t>
      </w:r>
      <w:r w:rsidR="00B26148">
        <w:rPr>
          <w:rFonts w:ascii="GHEA Mariam" w:eastAsia="MS Mincho" w:hAnsi="GHEA Mariam" w:cs="Cambria Math"/>
          <w:i/>
          <w:color w:val="000000" w:themeColor="text1"/>
          <w:sz w:val="24"/>
          <w:szCs w:val="24"/>
          <w:lang w:val="hy-AM"/>
        </w:rPr>
        <w:t>**** *******-</w:t>
      </w:r>
      <w:r w:rsidR="002F3F07" w:rsidRPr="00810687">
        <w:rPr>
          <w:rFonts w:ascii="GHEA Mariam" w:eastAsia="MS Mincho" w:hAnsi="GHEA Mariam" w:cs="Cambria Math"/>
          <w:i/>
          <w:color w:val="000000" w:themeColor="text1"/>
          <w:sz w:val="24"/>
          <w:szCs w:val="24"/>
          <w:lang w:val="hy-AM"/>
        </w:rPr>
        <w:t xml:space="preserve">ի մորը՝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ի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ին, իսկ մյուս մասը՝ </w:t>
      </w:r>
      <w:r w:rsidR="00B26148">
        <w:rPr>
          <w:rFonts w:ascii="GHEA Mariam" w:eastAsia="MS Mincho" w:hAnsi="GHEA Mariam" w:cs="Cambria Math"/>
          <w:i/>
          <w:color w:val="000000" w:themeColor="text1"/>
          <w:sz w:val="24"/>
          <w:szCs w:val="24"/>
          <w:lang w:val="hy-AM"/>
        </w:rPr>
        <w:t>*** ********-</w:t>
      </w:r>
      <w:r w:rsidR="002F3F07" w:rsidRPr="00810687">
        <w:rPr>
          <w:rFonts w:ascii="GHEA Mariam" w:eastAsia="MS Mincho" w:hAnsi="GHEA Mariam" w:cs="Cambria Math"/>
          <w:i/>
          <w:color w:val="000000" w:themeColor="text1"/>
          <w:sz w:val="24"/>
          <w:szCs w:val="24"/>
          <w:lang w:val="hy-AM"/>
        </w:rPr>
        <w:t xml:space="preserve">ի մորը՝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 xml:space="preserve">ի </w:t>
      </w:r>
      <w:r w:rsidR="00B26148">
        <w:rPr>
          <w:rFonts w:ascii="GHEA Mariam" w:eastAsia="MS Mincho" w:hAnsi="GHEA Mariam" w:cs="Cambria Math"/>
          <w:i/>
          <w:color w:val="000000" w:themeColor="text1"/>
          <w:sz w:val="24"/>
          <w:szCs w:val="24"/>
          <w:lang w:val="hy-AM"/>
        </w:rPr>
        <w:t>***********-</w:t>
      </w:r>
      <w:r w:rsidR="002F3F07" w:rsidRPr="00810687">
        <w:rPr>
          <w:rFonts w:ascii="GHEA Mariam" w:eastAsia="MS Mincho" w:hAnsi="GHEA Mariam" w:cs="Cambria Math"/>
          <w:i/>
          <w:color w:val="000000" w:themeColor="text1"/>
          <w:sz w:val="24"/>
          <w:szCs w:val="24"/>
          <w:lang w:val="hy-AM"/>
        </w:rPr>
        <w:t>ին</w:t>
      </w:r>
      <w:r w:rsidR="001711F6" w:rsidRPr="00810687">
        <w:rPr>
          <w:rFonts w:ascii="GHEA Mariam" w:eastAsia="MS Mincho" w:hAnsi="GHEA Mariam" w:cs="Cambria Math"/>
          <w:i/>
          <w:color w:val="000000" w:themeColor="text1"/>
          <w:sz w:val="24"/>
          <w:szCs w:val="24"/>
          <w:lang w:val="hy-AM"/>
        </w:rPr>
        <w:t xml:space="preserve">, ինչը հաջողությամբ կատարելու դիմաց, խոստացել են մյուս անգամ </w:t>
      </w:r>
      <w:r w:rsidR="00B26148">
        <w:rPr>
          <w:rFonts w:ascii="GHEA Mariam" w:eastAsia="MS Mincho" w:hAnsi="GHEA Mariam" w:cs="Cambria Math"/>
          <w:i/>
          <w:color w:val="000000" w:themeColor="text1"/>
          <w:sz w:val="24"/>
          <w:szCs w:val="24"/>
          <w:lang w:val="hy-AM"/>
        </w:rPr>
        <w:t>*********</w:t>
      </w:r>
      <w:r w:rsidR="001711F6" w:rsidRPr="00810687">
        <w:rPr>
          <w:rFonts w:ascii="GHEA Mariam" w:eastAsia="MS Mincho" w:hAnsi="GHEA Mariam" w:cs="Cambria Math"/>
          <w:i/>
          <w:color w:val="000000" w:themeColor="text1"/>
          <w:sz w:val="24"/>
          <w:szCs w:val="24"/>
          <w:lang w:val="hy-AM"/>
        </w:rPr>
        <w:t xml:space="preserve"> այցելելու ժամանակ վճարել 2000 ԱՄՆ դոլար գումար։ </w:t>
      </w:r>
    </w:p>
    <w:p w14:paraId="62E2C66C" w14:textId="0DC3F259" w:rsidR="00C77B29" w:rsidRPr="00A624BE" w:rsidRDefault="001711F6" w:rsidP="00491C1E">
      <w:pPr>
        <w:tabs>
          <w:tab w:val="left" w:pos="567"/>
        </w:tabs>
        <w:spacing w:line="360" w:lineRule="auto"/>
        <w:ind w:leftChars="0" w:firstLineChars="0" w:firstLine="567"/>
        <w:contextualSpacing/>
        <w:jc w:val="both"/>
        <w:rPr>
          <w:rFonts w:ascii="GHEA Mariam" w:eastAsia="MS Mincho" w:hAnsi="GHEA Mariam" w:cs="Cambria Math"/>
          <w:i/>
          <w:color w:val="000000" w:themeColor="text1"/>
          <w:sz w:val="24"/>
          <w:szCs w:val="24"/>
          <w:lang w:val="hy-AM"/>
        </w:rPr>
      </w:pPr>
      <w:r w:rsidRPr="00810687">
        <w:rPr>
          <w:rFonts w:ascii="GHEA Mariam" w:eastAsia="MS Mincho" w:hAnsi="GHEA Mariam" w:cs="Cambria Math"/>
          <w:i/>
          <w:color w:val="000000" w:themeColor="text1"/>
          <w:sz w:val="24"/>
          <w:szCs w:val="24"/>
          <w:lang w:val="hy-AM"/>
        </w:rPr>
        <w:t xml:space="preserve">Ա.Չոբանյանը, </w:t>
      </w:r>
      <w:r w:rsidR="00B26148">
        <w:rPr>
          <w:rFonts w:ascii="GHEA Mariam" w:eastAsia="MS Mincho" w:hAnsi="GHEA Mariam" w:cs="Cambria Math"/>
          <w:i/>
          <w:color w:val="000000" w:themeColor="text1"/>
          <w:sz w:val="24"/>
          <w:szCs w:val="24"/>
          <w:lang w:val="hy-AM"/>
        </w:rPr>
        <w:t>**** ********-</w:t>
      </w:r>
      <w:r w:rsidRPr="00810687">
        <w:rPr>
          <w:rFonts w:ascii="GHEA Mariam" w:eastAsia="MS Mincho" w:hAnsi="GHEA Mariam" w:cs="Cambria Math"/>
          <w:i/>
          <w:color w:val="000000" w:themeColor="text1"/>
          <w:sz w:val="24"/>
          <w:szCs w:val="24"/>
          <w:lang w:val="hy-AM"/>
        </w:rPr>
        <w:t xml:space="preserve">ից և </w:t>
      </w:r>
      <w:r w:rsidR="00B26148">
        <w:rPr>
          <w:rFonts w:ascii="GHEA Mariam" w:eastAsia="MS Mincho" w:hAnsi="GHEA Mariam" w:cs="Cambria Math"/>
          <w:i/>
          <w:color w:val="000000" w:themeColor="text1"/>
          <w:sz w:val="24"/>
          <w:szCs w:val="24"/>
          <w:lang w:val="hy-AM"/>
        </w:rPr>
        <w:t>**** *********-</w:t>
      </w:r>
      <w:r w:rsidRPr="00810687">
        <w:rPr>
          <w:rFonts w:ascii="GHEA Mariam" w:eastAsia="MS Mincho" w:hAnsi="GHEA Mariam" w:cs="Cambria Math"/>
          <w:i/>
          <w:color w:val="000000" w:themeColor="text1"/>
          <w:sz w:val="24"/>
          <w:szCs w:val="24"/>
          <w:lang w:val="hy-AM"/>
        </w:rPr>
        <w:t xml:space="preserve">ից ստանալով առանձնապես խոշոր չափի՝ ընդհանուր 215,63 գրամ, «մեթամֆետամին» տեսակի թմրամիջոցով հիշյալ </w:t>
      </w:r>
      <w:r w:rsidR="00FE3566" w:rsidRPr="00810687">
        <w:rPr>
          <w:rFonts w:ascii="GHEA Mariam" w:eastAsia="MS Mincho" w:hAnsi="GHEA Mariam" w:cs="Cambria Math"/>
          <w:i/>
          <w:color w:val="000000" w:themeColor="text1"/>
          <w:sz w:val="24"/>
          <w:szCs w:val="24"/>
          <w:lang w:val="hy-AM"/>
        </w:rPr>
        <w:t xml:space="preserve">2 </w:t>
      </w:r>
      <w:r w:rsidRPr="00810687">
        <w:rPr>
          <w:rFonts w:ascii="GHEA Mariam" w:eastAsia="MS Mincho" w:hAnsi="GHEA Mariam" w:cs="Cambria Math"/>
          <w:i/>
          <w:color w:val="000000" w:themeColor="text1"/>
          <w:sz w:val="24"/>
          <w:szCs w:val="24"/>
          <w:lang w:val="hy-AM"/>
        </w:rPr>
        <w:t>փաթեթները, խոստացել է մաքսանենգությամբ տեղափոխել ՀՀ և օժանդակել վերջիններիս՝ դրանք ՀՀ-ում իրացնելու դիտավորությանը և այդ նպատակով թմրամիջոցների փաթեթները նախապես թաքցրել է իր վարտիքի մեջ</w:t>
      </w:r>
      <w:r w:rsidR="00581D6B">
        <w:rPr>
          <w:rFonts w:ascii="GHEA Mariam" w:eastAsia="MS Mincho" w:hAnsi="GHEA Mariam" w:cs="Cambria Math"/>
          <w:i/>
          <w:color w:val="000000" w:themeColor="text1"/>
          <w:sz w:val="24"/>
          <w:szCs w:val="24"/>
          <w:lang w:val="hy-AM"/>
        </w:rPr>
        <w:t xml:space="preserve"> </w:t>
      </w:r>
      <w:r w:rsidRPr="00810687">
        <w:rPr>
          <w:rFonts w:ascii="GHEA Mariam" w:eastAsia="MS Mincho" w:hAnsi="GHEA Mariam" w:cs="Cambria Math"/>
          <w:i/>
          <w:color w:val="000000" w:themeColor="text1"/>
          <w:sz w:val="24"/>
          <w:szCs w:val="24"/>
          <w:lang w:val="hy-AM"/>
        </w:rPr>
        <w:t xml:space="preserve">և ուղևորվել ՀՀ։ 2020թ. մարտի 13-ին Ա.Չոբանյանը </w:t>
      </w:r>
      <w:r w:rsidR="00B26148">
        <w:rPr>
          <w:rFonts w:ascii="GHEA Mariam" w:eastAsia="MS Mincho" w:hAnsi="GHEA Mariam" w:cs="Cambria Math"/>
          <w:i/>
          <w:color w:val="000000" w:themeColor="text1"/>
          <w:sz w:val="24"/>
          <w:szCs w:val="24"/>
          <w:lang w:val="hy-AM"/>
        </w:rPr>
        <w:t>**********-</w:t>
      </w:r>
      <w:r w:rsidRPr="00810687">
        <w:rPr>
          <w:rFonts w:ascii="GHEA Mariam" w:eastAsia="MS Mincho" w:hAnsi="GHEA Mariam" w:cs="Cambria Math"/>
          <w:i/>
          <w:color w:val="000000" w:themeColor="text1"/>
          <w:sz w:val="24"/>
          <w:szCs w:val="24"/>
          <w:lang w:val="hy-AM"/>
        </w:rPr>
        <w:t xml:space="preserve">ից մուտք է գործել ՀՀ և իր վարտիքում պահած առանձնապես խոշոր չափի՝ ընդհանուր 215,63 գրամ, </w:t>
      </w:r>
      <w:r w:rsidR="007C4297" w:rsidRPr="00810687">
        <w:rPr>
          <w:rFonts w:ascii="GHEA Mariam" w:eastAsia="MS Mincho" w:hAnsi="GHEA Mariam" w:cs="Cambria Math"/>
          <w:i/>
          <w:color w:val="000000" w:themeColor="text1"/>
          <w:sz w:val="24"/>
          <w:szCs w:val="24"/>
          <w:lang w:val="hy-AM"/>
        </w:rPr>
        <w:t>«</w:t>
      </w:r>
      <w:r w:rsidRPr="00810687">
        <w:rPr>
          <w:rFonts w:ascii="GHEA Mariam" w:eastAsia="MS Mincho" w:hAnsi="GHEA Mariam" w:cs="Cambria Math"/>
          <w:i/>
          <w:color w:val="000000" w:themeColor="text1"/>
          <w:sz w:val="24"/>
          <w:szCs w:val="24"/>
          <w:lang w:val="hy-AM"/>
        </w:rPr>
        <w:t xml:space="preserve">մեթամֆետամին» տեսակի թմրամիջոցը, </w:t>
      </w:r>
      <w:r w:rsidR="00B26148">
        <w:rPr>
          <w:rFonts w:ascii="GHEA Mariam" w:eastAsia="MS Mincho" w:hAnsi="GHEA Mariam" w:cs="Cambria Math"/>
          <w:i/>
          <w:color w:val="000000" w:themeColor="text1"/>
          <w:sz w:val="24"/>
          <w:szCs w:val="24"/>
          <w:lang w:val="hy-AM"/>
        </w:rPr>
        <w:t>*** *******-ի</w:t>
      </w:r>
      <w:r w:rsidRPr="00810687">
        <w:rPr>
          <w:rFonts w:ascii="GHEA Mariam" w:eastAsia="MS Mincho" w:hAnsi="GHEA Mariam" w:cs="Cambria Math"/>
          <w:i/>
          <w:color w:val="000000" w:themeColor="text1"/>
          <w:sz w:val="24"/>
          <w:szCs w:val="24"/>
          <w:lang w:val="hy-AM"/>
        </w:rPr>
        <w:t xml:space="preserve"> և </w:t>
      </w:r>
      <w:r w:rsidR="00B26148">
        <w:rPr>
          <w:rFonts w:ascii="GHEA Mariam" w:eastAsia="MS Mincho" w:hAnsi="GHEA Mariam" w:cs="Cambria Math"/>
          <w:i/>
          <w:color w:val="000000" w:themeColor="text1"/>
          <w:sz w:val="24"/>
          <w:szCs w:val="24"/>
          <w:lang w:val="hy-AM"/>
        </w:rPr>
        <w:t>**** ********-</w:t>
      </w:r>
      <w:r w:rsidRPr="00810687">
        <w:rPr>
          <w:rFonts w:ascii="GHEA Mariam" w:eastAsia="MS Mincho" w:hAnsi="GHEA Mariam" w:cs="Cambria Math"/>
          <w:i/>
          <w:color w:val="000000" w:themeColor="text1"/>
          <w:sz w:val="24"/>
          <w:szCs w:val="24"/>
          <w:lang w:val="hy-AM"/>
        </w:rPr>
        <w:t xml:space="preserve">ի կազմակերպմամբ, մաքսանենգությամբ՝ մաքսային հսկողությունից թաքցնելու եղանակով, 2020թ. մարտի 13-ին՝ ժամը 18։31-ին, ՀՀ ՊԵԿ </w:t>
      </w:r>
      <w:r w:rsidR="00B26148">
        <w:rPr>
          <w:rFonts w:ascii="GHEA Mariam" w:eastAsia="MS Mincho" w:hAnsi="GHEA Mariam" w:cs="Cambria Math"/>
          <w:i/>
          <w:color w:val="000000" w:themeColor="text1"/>
          <w:sz w:val="24"/>
          <w:szCs w:val="24"/>
          <w:lang w:val="hy-AM"/>
        </w:rPr>
        <w:t>*********-</w:t>
      </w:r>
      <w:r w:rsidRPr="00810687">
        <w:rPr>
          <w:rFonts w:ascii="GHEA Mariam" w:eastAsia="MS Mincho" w:hAnsi="GHEA Mariam" w:cs="Cambria Math"/>
          <w:i/>
          <w:color w:val="000000" w:themeColor="text1"/>
          <w:sz w:val="24"/>
          <w:szCs w:val="24"/>
          <w:lang w:val="hy-AM"/>
        </w:rPr>
        <w:t>ի մաքսային կետ-բաժնի տարածքով, ապօրինի իրացնելու նպատակով տեղափոխել է ՀՀ, որոնք նույն օրը՝ ժամը 20։50-ից մինչև 22։00-ն ընկած ժամանակահատվածում, կատարված զննությամբ հայտնաբերվել են ՀՀ ՊԵԿ աշխատակիցների կողմից՝ Ա.Չոբանյանի նկատմամբ իրականացված մաքսային հսկողության արդյունքում</w:t>
      </w:r>
      <w:r w:rsidR="00A624BE">
        <w:rPr>
          <w:rFonts w:ascii="GHEA Mariam" w:eastAsia="MS Mincho" w:hAnsi="GHEA Mariam" w:cs="Cambria Math"/>
          <w:i/>
          <w:color w:val="000000" w:themeColor="text1"/>
          <w:sz w:val="24"/>
          <w:szCs w:val="24"/>
          <w:lang w:val="hy-AM"/>
        </w:rPr>
        <w:t xml:space="preserve"> </w:t>
      </w:r>
      <w:r w:rsidRPr="00931A0F">
        <w:rPr>
          <w:rFonts w:ascii="GHEA Mariam" w:eastAsia="MS Mincho" w:hAnsi="GHEA Mariam" w:cs="Cambria Math"/>
          <w:i/>
          <w:color w:val="000000" w:themeColor="text1"/>
          <w:sz w:val="24"/>
          <w:szCs w:val="24"/>
          <w:lang w:val="hy-AM"/>
        </w:rPr>
        <w:t>(…)</w:t>
      </w:r>
      <w:r w:rsidR="00805934" w:rsidRPr="00810687">
        <w:rPr>
          <w:rFonts w:ascii="GHEA Mariam" w:eastAsia="GHEA Mariam" w:hAnsi="GHEA Mariam" w:cs="Cambria Math"/>
          <w:i/>
          <w:color w:val="000000" w:themeColor="text1"/>
          <w:sz w:val="24"/>
          <w:szCs w:val="24"/>
          <w:lang w:val="hy-AM"/>
        </w:rPr>
        <w:t>»</w:t>
      </w:r>
      <w:r w:rsidR="00805934" w:rsidRPr="00810687">
        <w:rPr>
          <w:rStyle w:val="ac"/>
          <w:rFonts w:ascii="GHEA Mariam" w:eastAsia="GHEA Mariam" w:hAnsi="GHEA Mariam" w:cs="Cambria Math"/>
          <w:i/>
          <w:color w:val="000000" w:themeColor="text1"/>
          <w:sz w:val="24"/>
          <w:szCs w:val="24"/>
          <w:lang w:val="hy-AM"/>
        </w:rPr>
        <w:footnoteReference w:id="1"/>
      </w:r>
      <w:r w:rsidR="004D2F9B" w:rsidRPr="00810687">
        <w:rPr>
          <w:rFonts w:ascii="GHEA Mariam" w:eastAsia="GHEA Mariam" w:hAnsi="GHEA Mariam" w:cs="Cambria Math"/>
          <w:i/>
          <w:color w:val="000000" w:themeColor="text1"/>
          <w:sz w:val="24"/>
          <w:szCs w:val="24"/>
          <w:lang w:val="hy-AM"/>
        </w:rPr>
        <w:t>։</w:t>
      </w:r>
    </w:p>
    <w:p w14:paraId="6528D9B5" w14:textId="07A15535" w:rsidR="007058FE" w:rsidRPr="00931A0F" w:rsidRDefault="005521D6"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lang w:val="hy-AM"/>
        </w:rPr>
      </w:pPr>
      <w:r w:rsidRPr="00931A0F">
        <w:rPr>
          <w:rFonts w:ascii="GHEA Mariam" w:eastAsia="MS Mincho" w:hAnsi="GHEA Mariam" w:cs="Cambria Math"/>
          <w:color w:val="000000" w:themeColor="text1"/>
          <w:sz w:val="24"/>
          <w:szCs w:val="24"/>
          <w:lang w:val="hy-AM"/>
        </w:rPr>
        <w:lastRenderedPageBreak/>
        <w:t>8</w:t>
      </w:r>
      <w:r w:rsidR="00CA7F83" w:rsidRPr="00B9208C">
        <w:rPr>
          <w:rFonts w:ascii="GHEA Mariam" w:eastAsia="MS Mincho" w:hAnsi="GHEA Mariam" w:cs="Cambria Math"/>
          <w:color w:val="000000" w:themeColor="text1"/>
          <w:sz w:val="24"/>
          <w:szCs w:val="24"/>
          <w:lang w:val="hy-AM"/>
        </w:rPr>
        <w:t xml:space="preserve">. </w:t>
      </w:r>
      <w:r w:rsidR="002D27FC" w:rsidRPr="00B9208C">
        <w:rPr>
          <w:rFonts w:ascii="GHEA Mariam" w:eastAsia="GHEA Mariam" w:hAnsi="GHEA Mariam" w:cs="GHEA Mariam"/>
          <w:color w:val="000000" w:themeColor="text1"/>
          <w:sz w:val="24"/>
          <w:szCs w:val="24"/>
          <w:lang w:val="hy-AM"/>
        </w:rPr>
        <w:t>Առաջին ատյանի դատարա</w:t>
      </w:r>
      <w:r w:rsidR="00196226" w:rsidRPr="00B9208C">
        <w:rPr>
          <w:rFonts w:ascii="GHEA Mariam" w:eastAsia="GHEA Mariam" w:hAnsi="GHEA Mariam" w:cs="GHEA Mariam"/>
          <w:color w:val="000000" w:themeColor="text1"/>
          <w:sz w:val="24"/>
          <w:szCs w:val="24"/>
          <w:lang w:val="hy-AM"/>
        </w:rPr>
        <w:t>ն</w:t>
      </w:r>
      <w:r w:rsidR="001C5B00" w:rsidRPr="00B9208C">
        <w:rPr>
          <w:rFonts w:ascii="GHEA Mariam" w:eastAsia="GHEA Mariam" w:hAnsi="GHEA Mariam" w:cs="GHEA Mariam"/>
          <w:color w:val="000000" w:themeColor="text1"/>
          <w:sz w:val="24"/>
          <w:szCs w:val="24"/>
          <w:lang w:val="hy-AM"/>
        </w:rPr>
        <w:t>ը 202</w:t>
      </w:r>
      <w:r w:rsidR="007A7950" w:rsidRPr="00931A0F">
        <w:rPr>
          <w:rFonts w:ascii="GHEA Mariam" w:eastAsia="GHEA Mariam" w:hAnsi="GHEA Mariam" w:cs="GHEA Mariam"/>
          <w:color w:val="000000" w:themeColor="text1"/>
          <w:sz w:val="24"/>
          <w:szCs w:val="24"/>
          <w:lang w:val="hy-AM"/>
        </w:rPr>
        <w:t>3</w:t>
      </w:r>
      <w:r w:rsidR="001C5B00" w:rsidRPr="00B9208C">
        <w:rPr>
          <w:rFonts w:ascii="GHEA Mariam" w:eastAsia="GHEA Mariam" w:hAnsi="GHEA Mariam" w:cs="GHEA Mariam"/>
          <w:color w:val="000000" w:themeColor="text1"/>
          <w:sz w:val="24"/>
          <w:szCs w:val="24"/>
          <w:lang w:val="hy-AM"/>
        </w:rPr>
        <w:t xml:space="preserve"> թվականի</w:t>
      </w:r>
      <w:r w:rsidR="007A7950" w:rsidRPr="00931A0F">
        <w:rPr>
          <w:rFonts w:ascii="GHEA Mariam" w:eastAsia="GHEA Mariam" w:hAnsi="GHEA Mariam" w:cs="GHEA Mariam"/>
          <w:color w:val="000000" w:themeColor="text1"/>
          <w:sz w:val="24"/>
          <w:szCs w:val="24"/>
          <w:lang w:val="hy-AM"/>
        </w:rPr>
        <w:t xml:space="preserve"> </w:t>
      </w:r>
      <w:r w:rsidR="007A7950" w:rsidRPr="00B9208C">
        <w:rPr>
          <w:rFonts w:ascii="GHEA Mariam" w:eastAsia="GHEA Mariam" w:hAnsi="GHEA Mariam" w:cs="GHEA Mariam"/>
          <w:color w:val="000000" w:themeColor="text1"/>
          <w:sz w:val="24"/>
          <w:szCs w:val="24"/>
          <w:lang w:val="hy-AM"/>
        </w:rPr>
        <w:t>հունվարի</w:t>
      </w:r>
      <w:r w:rsidR="001C5B00" w:rsidRPr="00B9208C">
        <w:rPr>
          <w:rFonts w:ascii="GHEA Mariam" w:eastAsia="GHEA Mariam" w:hAnsi="GHEA Mariam" w:cs="GHEA Mariam"/>
          <w:color w:val="000000" w:themeColor="text1"/>
          <w:sz w:val="24"/>
          <w:szCs w:val="24"/>
          <w:lang w:val="hy-AM"/>
        </w:rPr>
        <w:t xml:space="preserve"> </w:t>
      </w:r>
      <w:r w:rsidR="007A7950" w:rsidRPr="00B9208C">
        <w:rPr>
          <w:rFonts w:ascii="GHEA Mariam" w:eastAsia="GHEA Mariam" w:hAnsi="GHEA Mariam" w:cs="GHEA Mariam"/>
          <w:color w:val="000000" w:themeColor="text1"/>
          <w:sz w:val="24"/>
          <w:szCs w:val="24"/>
          <w:lang w:val="hy-AM"/>
        </w:rPr>
        <w:t>31</w:t>
      </w:r>
      <w:r w:rsidR="001C5B00" w:rsidRPr="00B9208C">
        <w:rPr>
          <w:rFonts w:ascii="GHEA Mariam" w:eastAsia="GHEA Mariam" w:hAnsi="GHEA Mariam" w:cs="GHEA Mariam"/>
          <w:color w:val="000000" w:themeColor="text1"/>
          <w:sz w:val="24"/>
          <w:szCs w:val="24"/>
          <w:lang w:val="hy-AM"/>
        </w:rPr>
        <w:t>-ի դատավճռով արձանագրել է</w:t>
      </w:r>
      <w:r w:rsidR="008B37DA" w:rsidRPr="00B9208C">
        <w:rPr>
          <w:rFonts w:ascii="GHEA Mariam" w:eastAsia="GHEA Mariam" w:hAnsi="GHEA Mariam" w:cs="GHEA Mariam"/>
          <w:color w:val="000000" w:themeColor="text1"/>
          <w:sz w:val="24"/>
          <w:szCs w:val="24"/>
          <w:lang w:val="hy-AM"/>
        </w:rPr>
        <w:t xml:space="preserve"> հ</w:t>
      </w:r>
      <w:r w:rsidR="001C5B00" w:rsidRPr="00B9208C">
        <w:rPr>
          <w:rFonts w:ascii="GHEA Mariam" w:eastAsia="GHEA Mariam" w:hAnsi="GHEA Mariam" w:cs="GHEA Mariam"/>
          <w:color w:val="000000" w:themeColor="text1"/>
          <w:sz w:val="24"/>
          <w:szCs w:val="24"/>
          <w:lang w:val="hy-AM"/>
        </w:rPr>
        <w:t>ետևյալը</w:t>
      </w:r>
      <w:r w:rsidR="00286F9C" w:rsidRPr="00B9208C">
        <w:rPr>
          <w:rFonts w:ascii="GHEA Mariam" w:eastAsia="GHEA Mariam" w:hAnsi="GHEA Mariam" w:cs="GHEA Mariam"/>
          <w:color w:val="000000" w:themeColor="text1"/>
          <w:sz w:val="24"/>
          <w:szCs w:val="24"/>
          <w:lang w:val="hy-AM"/>
        </w:rPr>
        <w:t>.</w:t>
      </w:r>
      <w:r w:rsidR="00B5237C" w:rsidRPr="00B9208C">
        <w:rPr>
          <w:rFonts w:ascii="GHEA Mariam" w:eastAsia="GHEA Mariam" w:hAnsi="GHEA Mariam" w:cs="GHEA Mariam"/>
          <w:color w:val="000000" w:themeColor="text1"/>
          <w:sz w:val="24"/>
          <w:szCs w:val="24"/>
          <w:lang w:val="hy-AM"/>
        </w:rPr>
        <w:t xml:space="preserve"> </w:t>
      </w:r>
      <w:r w:rsidR="00A5036D" w:rsidRPr="008A590D">
        <w:rPr>
          <w:rFonts w:ascii="GHEA Mariam" w:eastAsia="GHEA Mariam" w:hAnsi="GHEA Mariam" w:cs="GHEA Mariam"/>
          <w:i/>
          <w:iCs/>
          <w:color w:val="000000" w:themeColor="text1"/>
          <w:sz w:val="24"/>
          <w:szCs w:val="24"/>
          <w:lang w:val="hy-AM"/>
        </w:rPr>
        <w:t>«</w:t>
      </w:r>
      <w:r w:rsidR="0023362A" w:rsidRPr="008A590D">
        <w:rPr>
          <w:rFonts w:ascii="GHEA Mariam" w:eastAsia="GHEA Mariam" w:hAnsi="GHEA Mariam" w:cs="GHEA Mariam"/>
          <w:i/>
          <w:iCs/>
          <w:color w:val="000000" w:themeColor="text1"/>
          <w:sz w:val="24"/>
          <w:szCs w:val="24"/>
          <w:lang w:val="hy-AM"/>
        </w:rPr>
        <w:t>(...)</w:t>
      </w:r>
      <w:r w:rsidR="007A7950" w:rsidRPr="008A590D">
        <w:rPr>
          <w:rFonts w:ascii="GHEA Mariam" w:hAnsi="GHEA Mariam"/>
          <w:i/>
          <w:iCs/>
          <w:color w:val="000000" w:themeColor="text1"/>
          <w:sz w:val="24"/>
          <w:szCs w:val="24"/>
          <w:shd w:val="clear" w:color="auto" w:fill="FFFFFF"/>
          <w:lang w:val="hy-AM"/>
        </w:rPr>
        <w:t xml:space="preserve"> </w:t>
      </w:r>
      <w:r w:rsidR="00DB2C64" w:rsidRPr="00931A0F">
        <w:rPr>
          <w:rFonts w:ascii="GHEA Mariam" w:hAnsi="GHEA Mariam"/>
          <w:i/>
          <w:iCs/>
          <w:color w:val="000000" w:themeColor="text1"/>
          <w:sz w:val="24"/>
          <w:szCs w:val="24"/>
          <w:shd w:val="clear" w:color="auto" w:fill="FFFFFF"/>
          <w:lang w:val="hy-AM"/>
        </w:rPr>
        <w:t xml:space="preserve">Վերլուծելով դատաքննությամբ ձեռք բերված ապացույցները` ղեկավարվելով ներքին համոզմամբ, դատարանը գտավ, որ ամբաստանյալին առաջադրված մեղադրանքը հիմնավորված է, և նա ենթակա է պատասխանատվության 2003թ. ապրիլի 18-ին ընդունված ՀՀ քրեական օրենսգրքի </w:t>
      </w:r>
      <w:r w:rsidR="00105175" w:rsidRPr="00F65D73">
        <w:rPr>
          <w:rFonts w:ascii="GHEA Mariam" w:hAnsi="GHEA Mariam"/>
          <w:i/>
          <w:iCs/>
          <w:color w:val="000000" w:themeColor="text1"/>
          <w:sz w:val="24"/>
          <w:szCs w:val="24"/>
          <w:shd w:val="clear" w:color="auto" w:fill="FFFFFF"/>
          <w:lang w:val="hy-AM"/>
        </w:rPr>
        <w:t xml:space="preserve">    </w:t>
      </w:r>
      <w:r w:rsidR="00DB2C64" w:rsidRPr="00931A0F">
        <w:rPr>
          <w:rFonts w:ascii="GHEA Mariam" w:hAnsi="GHEA Mariam"/>
          <w:i/>
          <w:iCs/>
          <w:color w:val="000000" w:themeColor="text1"/>
          <w:sz w:val="24"/>
          <w:szCs w:val="24"/>
          <w:shd w:val="clear" w:color="auto" w:fill="FFFFFF"/>
          <w:lang w:val="hy-AM"/>
        </w:rPr>
        <w:t>38-266 հոդվածի 3-րդ մասի 2-րդ կետով և 267.1 հոդվածի 4-րդ մասի 1-ին կետով:</w:t>
      </w:r>
    </w:p>
    <w:p w14:paraId="25FECB07" w14:textId="77777777" w:rsidR="007058FE" w:rsidRPr="00931A0F" w:rsidRDefault="007058FE"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shd w:val="clear" w:color="auto" w:fill="FFFFFF"/>
          <w:lang w:val="hy-AM"/>
        </w:rPr>
      </w:pPr>
      <w:r w:rsidRPr="00931A0F">
        <w:rPr>
          <w:rFonts w:ascii="GHEA Mariam" w:hAnsi="GHEA Mariam"/>
          <w:i/>
          <w:iCs/>
          <w:color w:val="000000" w:themeColor="text1"/>
          <w:sz w:val="24"/>
          <w:szCs w:val="24"/>
          <w:shd w:val="clear" w:color="auto" w:fill="FFFFFF"/>
          <w:lang w:val="hy-AM"/>
        </w:rPr>
        <w:t>(…)</w:t>
      </w:r>
    </w:p>
    <w:p w14:paraId="0EDA7418" w14:textId="37D53FA8" w:rsidR="007058FE" w:rsidRPr="00931A0F" w:rsidRDefault="00DB2C64"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lang w:val="hy-AM"/>
        </w:rPr>
      </w:pPr>
      <w:r w:rsidRPr="00931A0F">
        <w:rPr>
          <w:rFonts w:ascii="GHEA Mariam" w:hAnsi="GHEA Mariam"/>
          <w:i/>
          <w:iCs/>
          <w:color w:val="000000" w:themeColor="text1"/>
          <w:sz w:val="24"/>
          <w:szCs w:val="24"/>
          <w:shd w:val="clear" w:color="auto" w:fill="FFFFFF"/>
          <w:lang w:val="hy-AM"/>
        </w:rPr>
        <w:t xml:space="preserve">2003թ. ապրիլի 18-ին ընդունված ՀՀ քրեական օրենսգրքի 266 հոդվածի 3-րդ մասի </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 xml:space="preserve">2-րդ </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 xml:space="preserve">կետը </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 xml:space="preserve">համապատասխանում </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 xml:space="preserve">է </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 xml:space="preserve">նոր </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քրեական</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 xml:space="preserve"> օրենսգրքի</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 xml:space="preserve"> 393 հոդվածի 3-րդ մասի 2-րդ կետին, իսկ հին քրեական օրենսգրքի 267.1 հոդվածի 4-րդ մասի 1-ին կետը համապատասխանում է նոր քրեական օրենսգրքի 399 հոդվածի 3-րդ մասի 2-րդ կետին:</w:t>
      </w:r>
    </w:p>
    <w:p w14:paraId="61AA56B7" w14:textId="77777777" w:rsidR="007058FE" w:rsidRPr="00931A0F" w:rsidRDefault="007058FE"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shd w:val="clear" w:color="auto" w:fill="FFFFFF"/>
          <w:lang w:val="hy-AM"/>
        </w:rPr>
      </w:pPr>
      <w:r w:rsidRPr="00931A0F">
        <w:rPr>
          <w:rFonts w:ascii="GHEA Mariam" w:hAnsi="GHEA Mariam"/>
          <w:i/>
          <w:iCs/>
          <w:color w:val="000000" w:themeColor="text1"/>
          <w:sz w:val="24"/>
          <w:szCs w:val="24"/>
          <w:shd w:val="clear" w:color="auto" w:fill="FFFFFF"/>
          <w:lang w:val="hy-AM"/>
        </w:rPr>
        <w:t>(…)</w:t>
      </w:r>
    </w:p>
    <w:p w14:paraId="0EE16C7A" w14:textId="624FE290" w:rsidR="007058FE" w:rsidRPr="00931A0F" w:rsidRDefault="00DB2C64"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lang w:val="hy-AM"/>
        </w:rPr>
      </w:pPr>
      <w:r w:rsidRPr="00931A0F">
        <w:rPr>
          <w:rFonts w:ascii="GHEA Mariam" w:hAnsi="GHEA Mariam"/>
          <w:i/>
          <w:iCs/>
          <w:color w:val="000000" w:themeColor="text1"/>
          <w:sz w:val="24"/>
          <w:szCs w:val="24"/>
          <w:shd w:val="clear" w:color="auto" w:fill="FFFFFF"/>
          <w:lang w:val="hy-AM"/>
        </w:rPr>
        <w:t>Պատիժ նշանակելիս դատարանն ամբաստանյալի պատասխանատվությունն ու պատիժը մեղմացնող հանգամանք է դիտում խնամքին երկու անչափահաս երեխաների առկայությունը, ինչպես նաև այն, որ նա աջակցել է խմբի կողմից կատարած հանցագործության բացահայտմանը, Արցախյան 2-րդ պատերազմի ժամանակ` 2020թ. սեպտեմբերի 29-ից մինչև դեկտեմբերի 25-ը, մասնակցել է մարտական</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 xml:space="preserve"> գործողություններին, </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2022թ.</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 xml:space="preserve"> </w:t>
      </w:r>
      <w:r w:rsidR="00491C1E" w:rsidRPr="00931A0F">
        <w:rPr>
          <w:rFonts w:ascii="GHEA Mariam" w:hAnsi="GHEA Mariam"/>
          <w:i/>
          <w:iCs/>
          <w:color w:val="000000" w:themeColor="text1"/>
          <w:sz w:val="24"/>
          <w:szCs w:val="24"/>
          <w:shd w:val="clear" w:color="auto" w:fill="FFFFFF"/>
          <w:lang w:val="hy-AM"/>
        </w:rPr>
        <w:t>Ս</w:t>
      </w:r>
      <w:r w:rsidRPr="00931A0F">
        <w:rPr>
          <w:rFonts w:ascii="GHEA Mariam" w:hAnsi="GHEA Mariam"/>
          <w:i/>
          <w:iCs/>
          <w:color w:val="000000" w:themeColor="text1"/>
          <w:sz w:val="24"/>
          <w:szCs w:val="24"/>
          <w:shd w:val="clear" w:color="auto" w:fill="FFFFFF"/>
          <w:lang w:val="hy-AM"/>
        </w:rPr>
        <w:t>եպտեմբերի</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 xml:space="preserve"> 13-ից </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 xml:space="preserve">մինչև </w:t>
      </w:r>
      <w:r w:rsidR="00491C1E" w:rsidRPr="00491C1E">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 xml:space="preserve">սեպտեմբերի 30-ը կամավոր հիմունքներով ծառայության է անցել ՀՀ ՊՆ </w:t>
      </w:r>
      <w:r w:rsidR="00B26148">
        <w:rPr>
          <w:rFonts w:ascii="GHEA Mariam" w:hAnsi="GHEA Mariam"/>
          <w:i/>
          <w:iCs/>
          <w:color w:val="000000" w:themeColor="text1"/>
          <w:sz w:val="24"/>
          <w:szCs w:val="24"/>
          <w:shd w:val="clear" w:color="auto" w:fill="FFFFFF"/>
          <w:lang w:val="hy-AM"/>
        </w:rPr>
        <w:t>********</w:t>
      </w:r>
      <w:r w:rsidRPr="00931A0F">
        <w:rPr>
          <w:rFonts w:ascii="GHEA Mariam" w:hAnsi="GHEA Mariam"/>
          <w:i/>
          <w:iCs/>
          <w:color w:val="000000" w:themeColor="text1"/>
          <w:sz w:val="24"/>
          <w:szCs w:val="24"/>
          <w:shd w:val="clear" w:color="auto" w:fill="FFFFFF"/>
          <w:lang w:val="hy-AM"/>
        </w:rPr>
        <w:t xml:space="preserve"> զորամասում և մասնակցել մարտական գործողություններին, բնութագրվում է դրական, նախկինում արատավորված չի եղել, ընդունում է մեղքը, անկեղծորեն զղջում է կատարածի համար:</w:t>
      </w:r>
    </w:p>
    <w:p w14:paraId="30CCEC57" w14:textId="77777777" w:rsidR="007058FE" w:rsidRPr="00931A0F" w:rsidRDefault="00DB2C64"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lang w:val="hy-AM"/>
        </w:rPr>
      </w:pPr>
      <w:r w:rsidRPr="00931A0F">
        <w:rPr>
          <w:rFonts w:ascii="GHEA Mariam" w:hAnsi="GHEA Mariam"/>
          <w:i/>
          <w:iCs/>
          <w:color w:val="000000" w:themeColor="text1"/>
          <w:sz w:val="24"/>
          <w:szCs w:val="24"/>
          <w:shd w:val="clear" w:color="auto" w:fill="FFFFFF"/>
          <w:lang w:val="hy-AM"/>
        </w:rPr>
        <w:t>Գործում ամբաստանյալի պատասխանատվությունը և պատիժը ծանրացնող հանգամանքներ չկան:</w:t>
      </w:r>
    </w:p>
    <w:p w14:paraId="0D8F429D" w14:textId="6697E5D7" w:rsidR="00696FF8" w:rsidRPr="00931A0F" w:rsidRDefault="00DB2C64"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lang w:val="hy-AM"/>
        </w:rPr>
      </w:pPr>
      <w:r w:rsidRPr="00931A0F">
        <w:rPr>
          <w:rFonts w:ascii="GHEA Mariam" w:hAnsi="GHEA Mariam"/>
          <w:i/>
          <w:iCs/>
          <w:color w:val="000000" w:themeColor="text1"/>
          <w:sz w:val="24"/>
          <w:szCs w:val="24"/>
          <w:shd w:val="clear" w:color="auto" w:fill="FFFFFF"/>
          <w:lang w:val="hy-AM"/>
        </w:rPr>
        <w:t xml:space="preserve">Ելնելով վերոգրյալից և հաշվի առնելով ամբաստանյալի անձը բնութագրող տվյալները` դատարանը գտավ, որ հանցանքը կատարելուց հետո նրա դրսևորած վարքագիծը նվազեցրել է նրա անձի վտանգավորության աստիճանը: Նրա վարքագծի հետ կապված բացառիկ հանգամանքները` խմբի կողմից կատարած հանցագործության բացահայտմանն աջակցելը, 2020թ.-ին և դրանից հետո </w:t>
      </w:r>
      <w:r w:rsidRPr="00931A0F">
        <w:rPr>
          <w:rFonts w:ascii="GHEA Mariam" w:hAnsi="GHEA Mariam"/>
          <w:i/>
          <w:iCs/>
          <w:color w:val="000000" w:themeColor="text1"/>
          <w:sz w:val="24"/>
          <w:szCs w:val="24"/>
          <w:shd w:val="clear" w:color="auto" w:fill="FFFFFF"/>
          <w:lang w:val="hy-AM"/>
        </w:rPr>
        <w:lastRenderedPageBreak/>
        <w:t>Հայաստանի Հանրապետության սահմանները վտանգվելու դեպքում կամավոր կերպով ՀՀ զինված ուժերի կազմում զինվորագրվելով` մարտական գործողություններին մասնակցելը, հնարավորություն են տալիս նրա նկատմամբ նշանակել օրենքով նախատեսվածից ավելի մեղմ պատիժ: Միաժամանակ դատարանը հանգում է այն հետևության, որ պատժի նպատակների իրականացումը հնարավոր է` առանց նշանակված պատիժն ամբաստանյալի կողմից իրական կրելու, ուստի ամբաստանյալի նկատմամբ պետք է կիրառել ՀՀ քրեական օրենսգրքի 84 հոդվածի 2-րդ մասը և պատիժը պայմանականորեն չկիրառել` նշանակելով փորձաշրջան</w:t>
      </w:r>
      <w:r w:rsidR="007058FE" w:rsidRPr="00931A0F">
        <w:rPr>
          <w:rFonts w:ascii="GHEA Mariam" w:hAnsi="GHEA Mariam"/>
          <w:i/>
          <w:iCs/>
          <w:color w:val="000000" w:themeColor="text1"/>
          <w:sz w:val="24"/>
          <w:szCs w:val="24"/>
          <w:shd w:val="clear" w:color="auto" w:fill="FFFFFF"/>
          <w:lang w:val="hy-AM"/>
        </w:rPr>
        <w:t xml:space="preserve"> </w:t>
      </w:r>
      <w:r w:rsidR="000F537E" w:rsidRPr="00931A0F">
        <w:rPr>
          <w:rFonts w:ascii="GHEA Mariam" w:hAnsi="GHEA Mariam"/>
          <w:i/>
          <w:iCs/>
          <w:color w:val="000000" w:themeColor="text1"/>
          <w:sz w:val="24"/>
          <w:szCs w:val="24"/>
          <w:shd w:val="clear" w:color="auto" w:fill="FFFFFF"/>
          <w:lang w:val="hy-AM"/>
        </w:rPr>
        <w:t>(…)</w:t>
      </w:r>
      <w:r w:rsidR="00A87386" w:rsidRPr="00FB4ADE">
        <w:rPr>
          <w:rFonts w:ascii="GHEA Mariam" w:eastAsia="GHEA Mariam" w:hAnsi="GHEA Mariam" w:cs="GHEA Mariam"/>
          <w:i/>
          <w:iCs/>
          <w:color w:val="000000" w:themeColor="text1"/>
          <w:sz w:val="24"/>
          <w:szCs w:val="24"/>
          <w:lang w:val="hy-AM"/>
        </w:rPr>
        <w:t>»</w:t>
      </w:r>
      <w:r w:rsidR="00A87386" w:rsidRPr="00FB4ADE">
        <w:rPr>
          <w:rStyle w:val="ac"/>
          <w:rFonts w:ascii="GHEA Mariam" w:eastAsia="GHEA Mariam" w:hAnsi="GHEA Mariam" w:cs="GHEA Mariam"/>
          <w:i/>
          <w:iCs/>
          <w:color w:val="000000" w:themeColor="text1"/>
          <w:sz w:val="24"/>
          <w:szCs w:val="24"/>
          <w:lang w:val="hy-AM"/>
        </w:rPr>
        <w:footnoteReference w:id="2"/>
      </w:r>
      <w:r w:rsidR="00696FF8" w:rsidRPr="00FB4ADE">
        <w:rPr>
          <w:rFonts w:ascii="GHEA Mariam" w:eastAsia="GHEA Mariam" w:hAnsi="GHEA Mariam" w:cs="GHEA Mariam"/>
          <w:i/>
          <w:iCs/>
          <w:color w:val="000000" w:themeColor="text1"/>
          <w:sz w:val="24"/>
          <w:szCs w:val="24"/>
          <w:lang w:val="hy-AM"/>
        </w:rPr>
        <w:t>:</w:t>
      </w:r>
    </w:p>
    <w:p w14:paraId="494B77CC" w14:textId="77777777" w:rsidR="00036142" w:rsidRDefault="005521D6"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shd w:val="clear" w:color="auto" w:fill="FFFFFF"/>
          <w:lang w:val="hy-AM"/>
        </w:rPr>
      </w:pPr>
      <w:r w:rsidRPr="00931A0F">
        <w:rPr>
          <w:rFonts w:ascii="GHEA Mariam" w:eastAsia="GHEA Mariam" w:hAnsi="GHEA Mariam" w:cs="GHEA Mariam"/>
          <w:sz w:val="24"/>
          <w:szCs w:val="24"/>
          <w:lang w:val="hy-AM"/>
        </w:rPr>
        <w:t>9</w:t>
      </w:r>
      <w:r w:rsidR="00DB692D" w:rsidRPr="000F1EDD">
        <w:rPr>
          <w:rFonts w:ascii="GHEA Mariam" w:eastAsia="GHEA Mariam" w:hAnsi="GHEA Mariam" w:cs="GHEA Mariam"/>
          <w:sz w:val="24"/>
          <w:szCs w:val="24"/>
          <w:lang w:val="hy-AM"/>
        </w:rPr>
        <w:t>.</w:t>
      </w:r>
      <w:r w:rsidR="007F0D55" w:rsidRPr="000F1EDD">
        <w:rPr>
          <w:rFonts w:ascii="GHEA Mariam" w:eastAsia="GHEA Mariam" w:hAnsi="GHEA Mariam" w:cs="GHEA Mariam"/>
          <w:sz w:val="24"/>
          <w:szCs w:val="24"/>
          <w:lang w:val="hy-AM"/>
        </w:rPr>
        <w:t xml:space="preserve"> </w:t>
      </w:r>
      <w:r w:rsidR="003C6307" w:rsidRPr="000F1EDD">
        <w:rPr>
          <w:rFonts w:ascii="GHEA Mariam" w:eastAsia="GHEA Mariam" w:hAnsi="GHEA Mariam" w:cs="GHEA Mariam"/>
          <w:sz w:val="24"/>
          <w:szCs w:val="24"/>
          <w:lang w:val="hy-AM"/>
        </w:rPr>
        <w:t>Վերաքննիչ դատարան</w:t>
      </w:r>
      <w:r w:rsidR="00AB2FD9">
        <w:rPr>
          <w:rFonts w:ascii="GHEA Mariam" w:eastAsia="GHEA Mariam" w:hAnsi="GHEA Mariam" w:cs="GHEA Mariam"/>
          <w:sz w:val="24"/>
          <w:szCs w:val="24"/>
          <w:lang w:val="hy-AM"/>
        </w:rPr>
        <w:t xml:space="preserve">ը 2024 թվականի </w:t>
      </w:r>
      <w:r w:rsidR="005C6BD1">
        <w:rPr>
          <w:rFonts w:ascii="GHEA Mariam" w:eastAsia="GHEA Mariam" w:hAnsi="GHEA Mariam" w:cs="GHEA Mariam"/>
          <w:sz w:val="24"/>
          <w:szCs w:val="24"/>
          <w:lang w:val="hy-AM"/>
        </w:rPr>
        <w:t>հունվարի</w:t>
      </w:r>
      <w:r w:rsidR="00AB2FD9">
        <w:rPr>
          <w:rFonts w:ascii="GHEA Mariam" w:eastAsia="GHEA Mariam" w:hAnsi="GHEA Mariam" w:cs="GHEA Mariam"/>
          <w:sz w:val="24"/>
          <w:szCs w:val="24"/>
          <w:lang w:val="hy-AM"/>
        </w:rPr>
        <w:t xml:space="preserve"> </w:t>
      </w:r>
      <w:r w:rsidR="005C6BD1">
        <w:rPr>
          <w:rFonts w:ascii="GHEA Mariam" w:eastAsia="GHEA Mariam" w:hAnsi="GHEA Mariam" w:cs="GHEA Mariam"/>
          <w:sz w:val="24"/>
          <w:szCs w:val="24"/>
          <w:lang w:val="hy-AM"/>
        </w:rPr>
        <w:t>15</w:t>
      </w:r>
      <w:r w:rsidR="00AB2FD9">
        <w:rPr>
          <w:rFonts w:ascii="GHEA Mariam" w:eastAsia="GHEA Mariam" w:hAnsi="GHEA Mariam" w:cs="GHEA Mariam"/>
          <w:sz w:val="24"/>
          <w:szCs w:val="24"/>
          <w:lang w:val="hy-AM"/>
        </w:rPr>
        <w:t xml:space="preserve">-ի որոշմամբ </w:t>
      </w:r>
      <w:r w:rsidR="00E3064A" w:rsidRPr="000F1EDD">
        <w:rPr>
          <w:rFonts w:ascii="GHEA Mariam" w:eastAsia="GHEA Mariam" w:hAnsi="GHEA Mariam" w:cs="GHEA Mariam"/>
          <w:sz w:val="24"/>
          <w:szCs w:val="24"/>
          <w:lang w:val="hy-AM"/>
        </w:rPr>
        <w:t>արձանագրել</w:t>
      </w:r>
      <w:r w:rsidR="00A458D5">
        <w:rPr>
          <w:rFonts w:ascii="GHEA Mariam" w:eastAsia="GHEA Mariam" w:hAnsi="GHEA Mariam" w:cs="GHEA Mariam"/>
          <w:sz w:val="24"/>
          <w:szCs w:val="24"/>
          <w:lang w:val="hy-AM"/>
        </w:rPr>
        <w:t xml:space="preserve"> </w:t>
      </w:r>
      <w:r w:rsidR="00E3064A" w:rsidRPr="000F1EDD">
        <w:rPr>
          <w:rFonts w:ascii="GHEA Mariam" w:eastAsia="GHEA Mariam" w:hAnsi="GHEA Mariam" w:cs="GHEA Mariam"/>
          <w:sz w:val="24"/>
          <w:szCs w:val="24"/>
          <w:lang w:val="hy-AM"/>
        </w:rPr>
        <w:t>է</w:t>
      </w:r>
      <w:r w:rsidR="00384927">
        <w:rPr>
          <w:rFonts w:ascii="GHEA Mariam" w:eastAsia="GHEA Mariam" w:hAnsi="GHEA Mariam" w:cs="GHEA Mariam"/>
          <w:sz w:val="24"/>
          <w:szCs w:val="24"/>
          <w:lang w:val="hy-AM"/>
        </w:rPr>
        <w:t xml:space="preserve"> </w:t>
      </w:r>
      <w:r w:rsidR="00E3064A" w:rsidRPr="000F1EDD">
        <w:rPr>
          <w:rFonts w:ascii="GHEA Mariam" w:eastAsia="GHEA Mariam" w:hAnsi="GHEA Mariam" w:cs="GHEA Mariam"/>
          <w:sz w:val="24"/>
          <w:szCs w:val="24"/>
          <w:lang w:val="hy-AM"/>
        </w:rPr>
        <w:t>հետևյալը</w:t>
      </w:r>
      <w:r w:rsidR="00DB692D" w:rsidRPr="00944F54">
        <w:rPr>
          <w:rFonts w:ascii="GHEA Mariam" w:eastAsia="GHEA Mariam" w:hAnsi="GHEA Mariam" w:cs="GHEA Mariam"/>
          <w:sz w:val="24"/>
          <w:szCs w:val="24"/>
          <w:lang w:val="hy-AM"/>
        </w:rPr>
        <w:t>.</w:t>
      </w:r>
      <w:r w:rsidR="005C031B" w:rsidRPr="00944F54">
        <w:rPr>
          <w:rFonts w:ascii="GHEA Mariam" w:eastAsia="GHEA Mariam" w:hAnsi="GHEA Mariam" w:cs="GHEA Mariam"/>
          <w:sz w:val="24"/>
          <w:szCs w:val="24"/>
          <w:lang w:val="hy-AM"/>
        </w:rPr>
        <w:t xml:space="preserve"> </w:t>
      </w:r>
      <w:r w:rsidR="00A458D5" w:rsidRPr="00944F54">
        <w:rPr>
          <w:rFonts w:ascii="GHEA Mariam" w:eastAsia="GHEA Mariam" w:hAnsi="GHEA Mariam" w:cs="GHEA Mariam"/>
          <w:sz w:val="24"/>
          <w:szCs w:val="24"/>
          <w:lang w:val="hy-AM"/>
        </w:rPr>
        <w:t xml:space="preserve"> </w:t>
      </w:r>
      <w:r w:rsidR="005C6BD1" w:rsidRPr="000A6090">
        <w:rPr>
          <w:rFonts w:ascii="GHEA Mariam" w:eastAsia="GHEA Mariam" w:hAnsi="GHEA Mariam" w:cs="GHEA Mariam"/>
          <w:i/>
          <w:iCs/>
          <w:color w:val="000000" w:themeColor="text1"/>
          <w:sz w:val="24"/>
          <w:szCs w:val="24"/>
          <w:lang w:val="hy-AM"/>
        </w:rPr>
        <w:t>«</w:t>
      </w:r>
      <w:r w:rsidR="005C6BD1" w:rsidRPr="00931A0F">
        <w:rPr>
          <w:rFonts w:ascii="GHEA Mariam" w:hAnsi="GHEA Mariam"/>
          <w:i/>
          <w:iCs/>
          <w:color w:val="000000" w:themeColor="text1"/>
          <w:sz w:val="24"/>
          <w:szCs w:val="24"/>
          <w:shd w:val="clear" w:color="auto" w:fill="FFFFFF"/>
          <w:lang w:val="hy-AM"/>
        </w:rPr>
        <w:t>(…)</w:t>
      </w:r>
      <w:r w:rsidR="009E5FA3" w:rsidRPr="00931A0F">
        <w:rPr>
          <w:rFonts w:ascii="GHEA Mariam" w:hAnsi="GHEA Mariam"/>
          <w:i/>
          <w:iCs/>
          <w:color w:val="000000" w:themeColor="text1"/>
          <w:sz w:val="24"/>
          <w:szCs w:val="24"/>
          <w:shd w:val="clear" w:color="auto" w:fill="FFFFFF"/>
          <w:lang w:val="hy-AM"/>
        </w:rPr>
        <w:t xml:space="preserve"> </w:t>
      </w:r>
      <w:r w:rsidR="00651E81" w:rsidRPr="00931A0F">
        <w:rPr>
          <w:rFonts w:ascii="GHEA Mariam" w:hAnsi="GHEA Mariam"/>
          <w:i/>
          <w:iCs/>
          <w:color w:val="000000" w:themeColor="text1"/>
          <w:sz w:val="24"/>
          <w:szCs w:val="24"/>
          <w:shd w:val="clear" w:color="auto" w:fill="FFFFFF"/>
          <w:lang w:val="hy-AM"/>
        </w:rPr>
        <w:t>Վերաքննիչ դատարանն արձանագրում է, որ ՀՀ քրեական օրենսգրքի 72-րդ հոդվածի կիրառմամբ օրենքով նախատեսվածից մեղմ պատիժ կարող է նշանակվել հանցանք կատարելու ընթացքում ու դրանից հետո մեղադրյալի վարքագծի և այլ հանգամանքների հետ կապված բացառիկ հանգամանքների առկայության դեպքում։ Ընդ որում, բացառիկ կարող է դիտվել ինչպես պատիժն ու պատասխանատվությունը մեղմացնող մեկ հանգամանքը, այնպես էլ նման հանգամանքների համակցությունը, որը, կոնկրետ քրեական գործի առանձնահատկություններով պայմանավորված, դրա շրջանակներում բացառիկ բնույթ է ձեռք բերում։ Այլ կերպ ասած՝ մեղադրյալի նկատմամբ օրենքով նախատեսվածից մեղմ պատիժ է նշանակվում նաև այն դեպքում, երբ կոնկրետ քրեական գործի շրջանակներում անձի պատասխանատվությունն ու պատիժը մեղմացնող հանգամանքները և սովորականի շրջանակից դուրս փաստական հանգամանքներն իրենց համակցության մեջ վերածվում են բացառիկության։ Այսինքն՝ հանգամանքների այդ ամբողջությունը համակցության մեջ այն աստիճան առանձնահատուկ է, որ էականորեն նվազեցնում է ինչպես անձի, այնպես էլ արարքի հանրային վտանգավորության բնույթն ու աստիճանը։</w:t>
      </w:r>
    </w:p>
    <w:p w14:paraId="58A2341C" w14:textId="353EE7B2" w:rsidR="008318F1" w:rsidRPr="00361461" w:rsidRDefault="005C6BD1"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shd w:val="clear" w:color="auto" w:fill="FFFFFF"/>
          <w:lang w:val="hy-AM"/>
        </w:rPr>
      </w:pPr>
      <w:r w:rsidRPr="00931A0F">
        <w:rPr>
          <w:rFonts w:ascii="GHEA Mariam" w:hAnsi="GHEA Mariam"/>
          <w:i/>
          <w:iCs/>
          <w:color w:val="000000" w:themeColor="text1"/>
          <w:sz w:val="24"/>
          <w:szCs w:val="24"/>
          <w:shd w:val="clear" w:color="auto" w:fill="FFFFFF"/>
          <w:lang w:val="hy-AM"/>
        </w:rPr>
        <w:t xml:space="preserve">Տվյալ դեպքում մեղադրյալ Արթուր Չոբանյանի քրեական պատասխանատվությունն ու պատիժը </w:t>
      </w:r>
      <w:r w:rsidR="00D802D6" w:rsidRPr="00931A0F">
        <w:rPr>
          <w:rFonts w:ascii="GHEA Mariam" w:hAnsi="GHEA Mariam"/>
          <w:i/>
          <w:iCs/>
          <w:color w:val="000000" w:themeColor="text1"/>
          <w:sz w:val="24"/>
          <w:szCs w:val="24"/>
          <w:shd w:val="clear" w:color="auto" w:fill="FFFFFF"/>
          <w:lang w:val="hy-AM"/>
        </w:rPr>
        <w:t>[</w:t>
      </w:r>
      <w:r w:rsidRPr="00931A0F">
        <w:rPr>
          <w:rFonts w:ascii="GHEA Mariam" w:hAnsi="GHEA Mariam"/>
          <w:i/>
          <w:iCs/>
          <w:color w:val="000000" w:themeColor="text1"/>
          <w:sz w:val="24"/>
          <w:szCs w:val="24"/>
          <w:shd w:val="clear" w:color="auto" w:fill="FFFFFF"/>
          <w:lang w:val="hy-AM"/>
        </w:rPr>
        <w:t>մեղմաց</w:t>
      </w:r>
      <w:r w:rsidR="00D802D6" w:rsidRPr="00361461">
        <w:rPr>
          <w:rFonts w:ascii="GHEA Mariam" w:hAnsi="GHEA Mariam"/>
          <w:i/>
          <w:iCs/>
          <w:color w:val="000000" w:themeColor="text1"/>
          <w:sz w:val="24"/>
          <w:szCs w:val="24"/>
          <w:shd w:val="clear" w:color="auto" w:fill="FFFFFF"/>
          <w:lang w:val="hy-AM"/>
        </w:rPr>
        <w:t>ն</w:t>
      </w:r>
      <w:r w:rsidRPr="00931A0F">
        <w:rPr>
          <w:rFonts w:ascii="GHEA Mariam" w:hAnsi="GHEA Mariam"/>
          <w:i/>
          <w:iCs/>
          <w:color w:val="000000" w:themeColor="text1"/>
          <w:sz w:val="24"/>
          <w:szCs w:val="24"/>
          <w:shd w:val="clear" w:color="auto" w:fill="FFFFFF"/>
          <w:lang w:val="hy-AM"/>
        </w:rPr>
        <w:t>ող</w:t>
      </w:r>
      <w:r w:rsidR="00D802D6" w:rsidRPr="00931A0F">
        <w:rPr>
          <w:rFonts w:ascii="GHEA Mariam" w:hAnsi="GHEA Mariam"/>
          <w:i/>
          <w:iCs/>
          <w:color w:val="000000" w:themeColor="text1"/>
          <w:sz w:val="24"/>
          <w:szCs w:val="24"/>
          <w:shd w:val="clear" w:color="auto" w:fill="FFFFFF"/>
          <w:lang w:val="hy-AM"/>
        </w:rPr>
        <w:t>]</w:t>
      </w:r>
      <w:r w:rsidRPr="00931A0F">
        <w:rPr>
          <w:rFonts w:ascii="GHEA Mariam" w:hAnsi="GHEA Mariam"/>
          <w:i/>
          <w:iCs/>
          <w:color w:val="000000" w:themeColor="text1"/>
          <w:sz w:val="24"/>
          <w:szCs w:val="24"/>
          <w:shd w:val="clear" w:color="auto" w:fill="FFFFFF"/>
          <w:lang w:val="hy-AM"/>
        </w:rPr>
        <w:t xml:space="preserve"> մի շարք հանգամանքներ են </w:t>
      </w:r>
      <w:r w:rsidRPr="00931A0F">
        <w:rPr>
          <w:rFonts w:ascii="GHEA Mariam" w:hAnsi="GHEA Mariam"/>
          <w:i/>
          <w:iCs/>
          <w:color w:val="000000" w:themeColor="text1"/>
          <w:sz w:val="24"/>
          <w:szCs w:val="24"/>
          <w:shd w:val="clear" w:color="auto" w:fill="FFFFFF"/>
          <w:lang w:val="hy-AM"/>
        </w:rPr>
        <w:lastRenderedPageBreak/>
        <w:t>առկա: Վերաքննիչ դատարանը հատկանշական է համարում մեղադրյալ Արթուր Չոբանյանի հետհանցավոր դրական վարքագիծը:</w:t>
      </w:r>
    </w:p>
    <w:p w14:paraId="41B350F1" w14:textId="77777777" w:rsidR="008318F1" w:rsidRPr="00931A0F" w:rsidRDefault="005C6BD1"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lang w:val="hy-AM"/>
        </w:rPr>
      </w:pPr>
      <w:r w:rsidRPr="00931A0F">
        <w:rPr>
          <w:rFonts w:ascii="GHEA Mariam" w:hAnsi="GHEA Mariam"/>
          <w:i/>
          <w:iCs/>
          <w:color w:val="000000" w:themeColor="text1"/>
          <w:sz w:val="24"/>
          <w:szCs w:val="24"/>
          <w:shd w:val="clear" w:color="auto" w:fill="FFFFFF"/>
          <w:lang w:val="hy-AM"/>
        </w:rPr>
        <w:t>Մասնավորապես՝ վերջինը քրեական վարույթի քննության հենց սկզբից տվել է խոստովանական ցուցմունքներ, քրեական գործի քննության ողջ ընթացքում չի խուսափել, ինչպես նաև որևէ խոչընդոտ չի հարուցել վարույթի բնականոն քննության համար: Բացի այդ, նրա հայտնած տեղեկությունների արդյունքում հնարավոր է եղել բացահայտել թմրամիջոցների ձեռքբերման աղբյուրը և դրանց հետագա հնարավոր իրացման շղթան:</w:t>
      </w:r>
    </w:p>
    <w:p w14:paraId="4983E444" w14:textId="00CA373C" w:rsidR="00D36F0F" w:rsidRPr="00931A0F" w:rsidRDefault="005C6BD1"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lang w:val="hy-AM"/>
        </w:rPr>
      </w:pPr>
      <w:r w:rsidRPr="00931A0F">
        <w:rPr>
          <w:rFonts w:ascii="GHEA Mariam" w:hAnsi="GHEA Mariam"/>
          <w:i/>
          <w:iCs/>
          <w:color w:val="000000" w:themeColor="text1"/>
          <w:sz w:val="24"/>
          <w:szCs w:val="24"/>
          <w:shd w:val="clear" w:color="auto" w:fill="FFFFFF"/>
          <w:lang w:val="hy-AM"/>
        </w:rPr>
        <w:t xml:space="preserve">Ավելին՝ մեղադրյալն ունի կայուն սոցիալական կապեր, ամուսնացած է, խնամքին են երկու անչափահաս երեխաները, ինչպես նաև ձեռք է բերել մշտական աշխատանք, որով հոգում է ընտանիքի կարիքները: Վերաքննիչ դատարանը հատկապես հատկանշական է համարում Արթուր Չոբանյանի կողմից հայրենիքի սահմանների պաշտպանությանը կամավոր մասնակցությունը, որպիսի հանգամանքն էականորեն նվազեցնում է վերջինի անձի վտանգավորությունը և, ըստ էության, վկայում </w:t>
      </w:r>
      <w:r w:rsidR="00E666A8" w:rsidRPr="00361461">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նրա՝ արդեն իսկ ուղղման ճանապարհին գտնվելու մասին:</w:t>
      </w:r>
    </w:p>
    <w:p w14:paraId="48F101FB" w14:textId="799EE849" w:rsidR="008057F7" w:rsidRPr="00931A0F" w:rsidRDefault="005C6BD1"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lang w:val="hy-AM"/>
        </w:rPr>
      </w:pPr>
      <w:r w:rsidRPr="00931A0F">
        <w:rPr>
          <w:rFonts w:ascii="GHEA Mariam" w:hAnsi="GHEA Mariam"/>
          <w:i/>
          <w:iCs/>
          <w:color w:val="000000" w:themeColor="text1"/>
          <w:sz w:val="24"/>
          <w:szCs w:val="24"/>
          <w:shd w:val="clear" w:color="auto" w:fill="FFFFFF"/>
          <w:lang w:val="hy-AM"/>
        </w:rPr>
        <w:t>Հետևապես, Վերաքննիչ դատարանը, հաշվի առնելով հանցավորի անձը բնութագրող տվյալները, պատասխանատվությունն ու պատիժը մեղմացնող մի շարք հանգամանքները</w:t>
      </w:r>
      <w:r w:rsidR="00CA2515" w:rsidRPr="00931A0F">
        <w:rPr>
          <w:rFonts w:ascii="GHEA Mariam" w:hAnsi="GHEA Mariam"/>
          <w:i/>
          <w:iCs/>
          <w:color w:val="000000" w:themeColor="text1"/>
          <w:sz w:val="24"/>
          <w:szCs w:val="24"/>
          <w:shd w:val="clear" w:color="auto" w:fill="FFFFFF"/>
          <w:lang w:val="hy-AM"/>
        </w:rPr>
        <w:t>,</w:t>
      </w:r>
      <w:r w:rsidR="00124D4F" w:rsidRPr="00931A0F">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ծանրացնող հանգամանքների բացակայությունը, ելնելով սոցիալական արդարության վերականգնման, պատժի ենթարկված անձի վերասոցիալականացման և նոր հանցագործությունների կանխման անհրաժեշտությունից՝ հանգում է այն հետևության, որ Արթուր Չոբանյանը չպետք է</w:t>
      </w:r>
      <w:r w:rsidR="0080667E" w:rsidRPr="00C70C4F">
        <w:rPr>
          <w:rFonts w:ascii="GHEA Mariam" w:hAnsi="GHEA Mariam"/>
          <w:i/>
          <w:iCs/>
          <w:color w:val="000000" w:themeColor="text1"/>
          <w:sz w:val="24"/>
          <w:szCs w:val="24"/>
          <w:shd w:val="clear" w:color="auto" w:fill="FFFFFF"/>
          <w:lang w:val="hy-AM"/>
        </w:rPr>
        <w:t xml:space="preserve"> </w:t>
      </w:r>
      <w:r w:rsidRPr="00931A0F">
        <w:rPr>
          <w:rFonts w:ascii="GHEA Mariam" w:hAnsi="GHEA Mariam"/>
          <w:i/>
          <w:iCs/>
          <w:color w:val="000000" w:themeColor="text1"/>
          <w:sz w:val="24"/>
          <w:szCs w:val="24"/>
          <w:shd w:val="clear" w:color="auto" w:fill="FFFFFF"/>
          <w:lang w:val="hy-AM"/>
        </w:rPr>
        <w:t>կրի իր նկատմամբ նշանակված պատիժը, այն պայմանականորեն չկիրառելու հիմքերն առկա են և այն չկիրառելու պայմաններում հնարավոր է ապահովել պատժի նպատակները:</w:t>
      </w:r>
    </w:p>
    <w:p w14:paraId="0FF8C39E" w14:textId="4A8155C5" w:rsidR="003E149E" w:rsidRPr="00931A0F" w:rsidRDefault="005C6BD1" w:rsidP="00491C1E">
      <w:pPr>
        <w:tabs>
          <w:tab w:val="left" w:pos="567"/>
        </w:tabs>
        <w:spacing w:line="360" w:lineRule="auto"/>
        <w:ind w:leftChars="0" w:firstLineChars="0" w:firstLine="567"/>
        <w:contextualSpacing/>
        <w:jc w:val="both"/>
        <w:rPr>
          <w:rFonts w:ascii="GHEA Mariam" w:hAnsi="GHEA Mariam"/>
          <w:i/>
          <w:iCs/>
          <w:color w:val="000000" w:themeColor="text1"/>
          <w:sz w:val="24"/>
          <w:szCs w:val="24"/>
          <w:lang w:val="hy-AM"/>
        </w:rPr>
      </w:pPr>
      <w:r w:rsidRPr="00931A0F">
        <w:rPr>
          <w:rFonts w:ascii="GHEA Mariam" w:hAnsi="GHEA Mariam"/>
          <w:i/>
          <w:iCs/>
          <w:color w:val="000000" w:themeColor="text1"/>
          <w:sz w:val="24"/>
          <w:szCs w:val="24"/>
          <w:shd w:val="clear" w:color="auto" w:fill="FFFFFF"/>
          <w:lang w:val="hy-AM"/>
        </w:rPr>
        <w:t>Վերաքննիչ դատարանն արձանագրում է, որ վերը նշված հանգամանքների համալիր գնահատման ու համադրման արդյունքում դատարանը մեղադրյալ Արթուր Չոբանյանի նկատմամբ նշանակված պատիժը պայմանականորեն չկիրառելու հարցում եկել է իրավաչափ եզրահանգման</w:t>
      </w:r>
      <w:r w:rsidR="00F60E32" w:rsidRPr="00931A0F">
        <w:rPr>
          <w:rFonts w:ascii="GHEA Mariam" w:hAnsi="GHEA Mariam"/>
          <w:i/>
          <w:iCs/>
          <w:color w:val="000000" w:themeColor="text1"/>
          <w:sz w:val="24"/>
          <w:szCs w:val="24"/>
          <w:shd w:val="clear" w:color="auto" w:fill="FFFFFF"/>
          <w:lang w:val="hy-AM"/>
        </w:rPr>
        <w:t xml:space="preserve"> </w:t>
      </w:r>
      <w:r w:rsidR="00656897" w:rsidRPr="00C70C4F">
        <w:rPr>
          <w:rFonts w:ascii="GHEA Mariam" w:eastAsia="GHEA Mariam" w:hAnsi="GHEA Mariam" w:cs="GHEA Mariam"/>
          <w:i/>
          <w:iCs/>
          <w:color w:val="000000" w:themeColor="text1"/>
          <w:sz w:val="24"/>
          <w:szCs w:val="24"/>
          <w:lang w:val="hy-AM"/>
        </w:rPr>
        <w:t>(...)</w:t>
      </w:r>
      <w:r w:rsidR="00BF5A0E" w:rsidRPr="00C70C4F">
        <w:rPr>
          <w:rFonts w:ascii="GHEA Mariam" w:eastAsia="GHEA Mariam" w:hAnsi="GHEA Mariam" w:cs="GHEA Mariam"/>
          <w:i/>
          <w:iCs/>
          <w:color w:val="000000" w:themeColor="text1"/>
          <w:sz w:val="24"/>
          <w:szCs w:val="24"/>
          <w:lang w:val="hy-AM"/>
        </w:rPr>
        <w:t>»</w:t>
      </w:r>
      <w:r w:rsidR="00BF5A0E" w:rsidRPr="00C70C4F">
        <w:rPr>
          <w:rStyle w:val="ac"/>
          <w:rFonts w:ascii="GHEA Mariam" w:eastAsia="GHEA Mariam" w:hAnsi="GHEA Mariam" w:cs="GHEA Mariam"/>
          <w:i/>
          <w:iCs/>
          <w:color w:val="000000" w:themeColor="text1"/>
          <w:sz w:val="24"/>
          <w:szCs w:val="24"/>
          <w:lang w:val="hy-AM"/>
        </w:rPr>
        <w:footnoteReference w:id="3"/>
      </w:r>
      <w:r w:rsidR="003E149E" w:rsidRPr="00C70C4F">
        <w:rPr>
          <w:rFonts w:ascii="GHEA Mariam" w:eastAsia="GHEA Mariam" w:hAnsi="GHEA Mariam" w:cs="GHEA Mariam"/>
          <w:i/>
          <w:iCs/>
          <w:color w:val="000000" w:themeColor="text1"/>
          <w:sz w:val="24"/>
          <w:szCs w:val="24"/>
          <w:lang w:val="hy-AM"/>
        </w:rPr>
        <w:t>։</w:t>
      </w:r>
    </w:p>
    <w:p w14:paraId="0CA2A16A" w14:textId="7CCF3100" w:rsidR="00EE5AE8" w:rsidRPr="005E29B4" w:rsidRDefault="00D3555F" w:rsidP="00491C1E">
      <w:pPr>
        <w:pBdr>
          <w:top w:val="nil"/>
          <w:left w:val="nil"/>
          <w:bottom w:val="nil"/>
          <w:right w:val="nil"/>
          <w:between w:val="nil"/>
        </w:pBdr>
        <w:tabs>
          <w:tab w:val="left" w:pos="567"/>
        </w:tabs>
        <w:spacing w:line="360" w:lineRule="auto"/>
        <w:ind w:leftChars="0" w:firstLineChars="0" w:firstLine="567"/>
        <w:jc w:val="both"/>
        <w:rPr>
          <w:rFonts w:ascii="GHEA Mariam" w:eastAsia="GHEA Mariam" w:hAnsi="GHEA Mariam" w:cs="GHEA Mariam"/>
          <w:b/>
          <w:sz w:val="24"/>
          <w:szCs w:val="24"/>
          <w:u w:val="single"/>
          <w:lang w:val="hy-AM"/>
        </w:rPr>
      </w:pPr>
      <w:r w:rsidRPr="005E29B4">
        <w:rPr>
          <w:rFonts w:ascii="GHEA Mariam" w:eastAsia="GHEA Mariam" w:hAnsi="GHEA Mariam" w:cs="GHEA Mariam"/>
          <w:b/>
          <w:sz w:val="24"/>
          <w:szCs w:val="24"/>
          <w:u w:val="single"/>
          <w:lang w:val="hy-AM"/>
        </w:rPr>
        <w:lastRenderedPageBreak/>
        <w:t xml:space="preserve">Վճռաբեկ դատարանի </w:t>
      </w:r>
      <w:r w:rsidR="00CB02ED" w:rsidRPr="005E29B4">
        <w:rPr>
          <w:rFonts w:ascii="GHEA Mariam" w:eastAsia="GHEA Mariam" w:hAnsi="GHEA Mariam" w:cs="GHEA Mariam"/>
          <w:b/>
          <w:sz w:val="24"/>
          <w:szCs w:val="24"/>
          <w:u w:val="single"/>
          <w:lang w:val="hy-AM"/>
        </w:rPr>
        <w:t>հիմնավորումները</w:t>
      </w:r>
      <w:r w:rsidRPr="005E29B4">
        <w:rPr>
          <w:rFonts w:ascii="GHEA Mariam" w:eastAsia="GHEA Mariam" w:hAnsi="GHEA Mariam" w:cs="GHEA Mariam"/>
          <w:b/>
          <w:sz w:val="24"/>
          <w:szCs w:val="24"/>
          <w:u w:val="single"/>
          <w:lang w:val="hy-AM"/>
        </w:rPr>
        <w:t xml:space="preserve"> և եզրահանգումը.</w:t>
      </w:r>
    </w:p>
    <w:p w14:paraId="1CC2C0FF" w14:textId="72BB32EE" w:rsidR="006E5B1E" w:rsidRDefault="00AE3838" w:rsidP="00491C1E">
      <w:pPr>
        <w:tabs>
          <w:tab w:val="left" w:pos="142"/>
        </w:tabs>
        <w:spacing w:line="360" w:lineRule="auto"/>
        <w:ind w:leftChars="0" w:firstLineChars="0" w:firstLine="567"/>
        <w:jc w:val="both"/>
        <w:rPr>
          <w:rFonts w:ascii="GHEA Mariam" w:hAnsi="GHEA Mariam"/>
          <w:bCs/>
          <w:iCs/>
          <w:sz w:val="24"/>
          <w:szCs w:val="24"/>
          <w:shd w:val="clear" w:color="auto" w:fill="FFFFFF"/>
          <w:lang w:val="hy-AM"/>
        </w:rPr>
      </w:pPr>
      <w:bookmarkStart w:id="1" w:name="_Hlk95153744"/>
      <w:r w:rsidRPr="00476C63">
        <w:rPr>
          <w:rFonts w:ascii="GHEA Mariam" w:hAnsi="GHEA Mariam"/>
          <w:bCs/>
          <w:iCs/>
          <w:sz w:val="24"/>
          <w:szCs w:val="24"/>
          <w:shd w:val="clear" w:color="auto" w:fill="FFFFFF"/>
          <w:lang w:val="hy-AM"/>
        </w:rPr>
        <w:t>1</w:t>
      </w:r>
      <w:r w:rsidR="00476C63" w:rsidRPr="00476C63">
        <w:rPr>
          <w:rFonts w:ascii="GHEA Mariam" w:hAnsi="GHEA Mariam"/>
          <w:bCs/>
          <w:iCs/>
          <w:sz w:val="24"/>
          <w:szCs w:val="24"/>
          <w:shd w:val="clear" w:color="auto" w:fill="FFFFFF"/>
          <w:lang w:val="hy-AM"/>
        </w:rPr>
        <w:t>0</w:t>
      </w:r>
      <w:r w:rsidRPr="00476C63">
        <w:rPr>
          <w:rFonts w:ascii="GHEA Mariam" w:hAnsi="GHEA Mariam"/>
          <w:bCs/>
          <w:iCs/>
          <w:sz w:val="24"/>
          <w:szCs w:val="24"/>
          <w:shd w:val="clear" w:color="auto" w:fill="FFFFFF"/>
          <w:lang w:val="fr-FR"/>
        </w:rPr>
        <w:t xml:space="preserve">. </w:t>
      </w:r>
      <w:proofErr w:type="spellStart"/>
      <w:r w:rsidRPr="00476C63">
        <w:rPr>
          <w:rFonts w:ascii="GHEA Mariam" w:hAnsi="GHEA Mariam"/>
          <w:bCs/>
          <w:iCs/>
          <w:sz w:val="24"/>
          <w:szCs w:val="24"/>
          <w:shd w:val="clear" w:color="auto" w:fill="FFFFFF"/>
          <w:lang w:val="es-ES_tradnl"/>
        </w:rPr>
        <w:t>Սույն</w:t>
      </w:r>
      <w:proofErr w:type="spellEnd"/>
      <w:r w:rsidRPr="00476C63">
        <w:rPr>
          <w:rFonts w:ascii="GHEA Mariam" w:hAnsi="GHEA Mariam"/>
          <w:bCs/>
          <w:iCs/>
          <w:sz w:val="24"/>
          <w:szCs w:val="24"/>
          <w:shd w:val="clear" w:color="auto" w:fill="FFFFFF"/>
          <w:lang w:val="es-ES_tradnl"/>
        </w:rPr>
        <w:t xml:space="preserve"> </w:t>
      </w:r>
      <w:proofErr w:type="spellStart"/>
      <w:r w:rsidRPr="00476C63">
        <w:rPr>
          <w:rFonts w:ascii="GHEA Mariam" w:hAnsi="GHEA Mariam"/>
          <w:bCs/>
          <w:iCs/>
          <w:sz w:val="24"/>
          <w:szCs w:val="24"/>
          <w:shd w:val="clear" w:color="auto" w:fill="FFFFFF"/>
          <w:lang w:val="es-ES_tradnl"/>
        </w:rPr>
        <w:t>գործով</w:t>
      </w:r>
      <w:proofErr w:type="spellEnd"/>
      <w:r w:rsidRPr="00476C63">
        <w:rPr>
          <w:rFonts w:ascii="GHEA Mariam" w:hAnsi="GHEA Mariam"/>
          <w:bCs/>
          <w:iCs/>
          <w:sz w:val="24"/>
          <w:szCs w:val="24"/>
          <w:shd w:val="clear" w:color="auto" w:fill="FFFFFF"/>
          <w:lang w:val="es-ES_tradnl"/>
        </w:rPr>
        <w:t xml:space="preserve"> Վճռաբեկ </w:t>
      </w:r>
      <w:proofErr w:type="spellStart"/>
      <w:r w:rsidRPr="00476C63">
        <w:rPr>
          <w:rFonts w:ascii="GHEA Mariam" w:hAnsi="GHEA Mariam"/>
          <w:bCs/>
          <w:iCs/>
          <w:sz w:val="24"/>
          <w:szCs w:val="24"/>
          <w:shd w:val="clear" w:color="auto" w:fill="FFFFFF"/>
          <w:lang w:val="es-ES_tradnl"/>
        </w:rPr>
        <w:t>դատարանի</w:t>
      </w:r>
      <w:proofErr w:type="spellEnd"/>
      <w:r w:rsidRPr="00476C63">
        <w:rPr>
          <w:rFonts w:ascii="GHEA Mariam" w:hAnsi="GHEA Mariam"/>
          <w:bCs/>
          <w:iCs/>
          <w:sz w:val="24"/>
          <w:szCs w:val="24"/>
          <w:shd w:val="clear" w:color="auto" w:fill="FFFFFF"/>
          <w:lang w:val="es-ES_tradnl"/>
        </w:rPr>
        <w:t xml:space="preserve"> </w:t>
      </w:r>
      <w:proofErr w:type="spellStart"/>
      <w:r w:rsidRPr="00476C63">
        <w:rPr>
          <w:rFonts w:ascii="GHEA Mariam" w:hAnsi="GHEA Mariam"/>
          <w:bCs/>
          <w:iCs/>
          <w:sz w:val="24"/>
          <w:szCs w:val="24"/>
          <w:shd w:val="clear" w:color="auto" w:fill="FFFFFF"/>
          <w:lang w:val="es-ES_tradnl"/>
        </w:rPr>
        <w:t>առջև</w:t>
      </w:r>
      <w:proofErr w:type="spellEnd"/>
      <w:r w:rsidRPr="00476C63">
        <w:rPr>
          <w:rFonts w:ascii="GHEA Mariam" w:hAnsi="GHEA Mariam"/>
          <w:bCs/>
          <w:iCs/>
          <w:sz w:val="24"/>
          <w:szCs w:val="24"/>
          <w:shd w:val="clear" w:color="auto" w:fill="FFFFFF"/>
          <w:lang w:val="es-ES_tradnl"/>
        </w:rPr>
        <w:t xml:space="preserve"> </w:t>
      </w:r>
      <w:proofErr w:type="spellStart"/>
      <w:r w:rsidRPr="00476C63">
        <w:rPr>
          <w:rFonts w:ascii="GHEA Mariam" w:hAnsi="GHEA Mariam"/>
          <w:bCs/>
          <w:iCs/>
          <w:sz w:val="24"/>
          <w:szCs w:val="24"/>
          <w:shd w:val="clear" w:color="auto" w:fill="FFFFFF"/>
          <w:lang w:val="es-ES_tradnl"/>
        </w:rPr>
        <w:t>բարձրացված</w:t>
      </w:r>
      <w:proofErr w:type="spellEnd"/>
      <w:r w:rsidRPr="00476C63">
        <w:rPr>
          <w:rFonts w:ascii="GHEA Mariam" w:hAnsi="GHEA Mariam"/>
          <w:bCs/>
          <w:iCs/>
          <w:sz w:val="24"/>
          <w:szCs w:val="24"/>
          <w:shd w:val="clear" w:color="auto" w:fill="FFFFFF"/>
          <w:lang w:val="es-ES_tradnl"/>
        </w:rPr>
        <w:t xml:space="preserve"> </w:t>
      </w:r>
      <w:proofErr w:type="spellStart"/>
      <w:r w:rsidRPr="00476C63">
        <w:rPr>
          <w:rFonts w:ascii="GHEA Mariam" w:hAnsi="GHEA Mariam"/>
          <w:bCs/>
          <w:iCs/>
          <w:sz w:val="24"/>
          <w:szCs w:val="24"/>
          <w:shd w:val="clear" w:color="auto" w:fill="FFFFFF"/>
          <w:lang w:val="es-ES_tradnl"/>
        </w:rPr>
        <w:t>իրավական</w:t>
      </w:r>
      <w:proofErr w:type="spellEnd"/>
      <w:r w:rsidRPr="00476C63">
        <w:rPr>
          <w:rFonts w:ascii="GHEA Mariam" w:hAnsi="GHEA Mariam"/>
          <w:bCs/>
          <w:iCs/>
          <w:sz w:val="24"/>
          <w:szCs w:val="24"/>
          <w:shd w:val="clear" w:color="auto" w:fill="FFFFFF"/>
          <w:lang w:val="es-ES_tradnl"/>
        </w:rPr>
        <w:t xml:space="preserve"> </w:t>
      </w:r>
      <w:proofErr w:type="spellStart"/>
      <w:r w:rsidRPr="00476C63">
        <w:rPr>
          <w:rFonts w:ascii="GHEA Mariam" w:hAnsi="GHEA Mariam"/>
          <w:bCs/>
          <w:iCs/>
          <w:sz w:val="24"/>
          <w:szCs w:val="24"/>
          <w:shd w:val="clear" w:color="auto" w:fill="FFFFFF"/>
          <w:lang w:val="es-ES_tradnl"/>
        </w:rPr>
        <w:t>հարցը</w:t>
      </w:r>
      <w:proofErr w:type="spellEnd"/>
      <w:r w:rsidRPr="00476C63">
        <w:rPr>
          <w:rFonts w:ascii="GHEA Mariam" w:hAnsi="GHEA Mariam"/>
          <w:bCs/>
          <w:iCs/>
          <w:sz w:val="24"/>
          <w:szCs w:val="24"/>
          <w:shd w:val="clear" w:color="auto" w:fill="FFFFFF"/>
          <w:lang w:val="es-ES_tradnl"/>
        </w:rPr>
        <w:t xml:space="preserve"> </w:t>
      </w:r>
      <w:proofErr w:type="spellStart"/>
      <w:r w:rsidRPr="00476C63">
        <w:rPr>
          <w:rFonts w:ascii="GHEA Mariam" w:hAnsi="GHEA Mariam"/>
          <w:bCs/>
          <w:iCs/>
          <w:sz w:val="24"/>
          <w:szCs w:val="24"/>
          <w:shd w:val="clear" w:color="auto" w:fill="FFFFFF"/>
          <w:lang w:val="es-ES_tradnl"/>
        </w:rPr>
        <w:t>հետևյալն</w:t>
      </w:r>
      <w:proofErr w:type="spellEnd"/>
      <w:r w:rsidRPr="00476C63">
        <w:rPr>
          <w:rFonts w:ascii="GHEA Mariam" w:hAnsi="GHEA Mariam"/>
          <w:bCs/>
          <w:iCs/>
          <w:sz w:val="24"/>
          <w:szCs w:val="24"/>
          <w:shd w:val="clear" w:color="auto" w:fill="FFFFFF"/>
          <w:lang w:val="es-ES_tradnl"/>
        </w:rPr>
        <w:t xml:space="preserve"> է. </w:t>
      </w:r>
      <w:r w:rsidR="00624628" w:rsidRPr="00476C63">
        <w:rPr>
          <w:rFonts w:ascii="GHEA Mariam" w:hAnsi="GHEA Mariam"/>
          <w:bCs/>
          <w:iCs/>
          <w:sz w:val="24"/>
          <w:szCs w:val="24"/>
          <w:shd w:val="clear" w:color="auto" w:fill="FFFFFF"/>
          <w:lang w:val="hy-AM"/>
        </w:rPr>
        <w:t>հիմնավորվա՞ծ</w:t>
      </w:r>
      <w:r w:rsidRPr="00476C63">
        <w:rPr>
          <w:rFonts w:ascii="GHEA Mariam" w:hAnsi="GHEA Mariam"/>
          <w:bCs/>
          <w:iCs/>
          <w:sz w:val="24"/>
          <w:szCs w:val="24"/>
          <w:shd w:val="clear" w:color="auto" w:fill="FFFFFF"/>
          <w:lang w:val="es-ES_tradnl"/>
        </w:rPr>
        <w:t xml:space="preserve"> </w:t>
      </w:r>
      <w:r w:rsidRPr="00476C63">
        <w:rPr>
          <w:rFonts w:ascii="GHEA Mariam" w:hAnsi="GHEA Mariam"/>
          <w:bCs/>
          <w:iCs/>
          <w:sz w:val="24"/>
          <w:szCs w:val="24"/>
          <w:shd w:val="clear" w:color="auto" w:fill="FFFFFF"/>
          <w:lang w:val="hy-AM"/>
        </w:rPr>
        <w:t>են</w:t>
      </w:r>
      <w:r w:rsidRPr="00476C63">
        <w:rPr>
          <w:rFonts w:ascii="GHEA Mariam" w:hAnsi="GHEA Mariam"/>
          <w:bCs/>
          <w:iCs/>
          <w:sz w:val="24"/>
          <w:szCs w:val="24"/>
          <w:shd w:val="clear" w:color="auto" w:fill="FFFFFF"/>
          <w:lang w:val="es-ES_tradnl"/>
        </w:rPr>
        <w:t xml:space="preserve"> </w:t>
      </w:r>
      <w:proofErr w:type="spellStart"/>
      <w:r w:rsidR="00C85364" w:rsidRPr="0072063F">
        <w:rPr>
          <w:rFonts w:ascii="GHEA Mariam" w:hAnsi="GHEA Mariam"/>
          <w:bCs/>
          <w:iCs/>
          <w:sz w:val="24"/>
          <w:szCs w:val="24"/>
          <w:shd w:val="clear" w:color="auto" w:fill="FFFFFF"/>
          <w:lang w:val="es-ES_tradnl"/>
        </w:rPr>
        <w:t>արդյոք</w:t>
      </w:r>
      <w:proofErr w:type="spellEnd"/>
      <w:r w:rsidR="00C85364" w:rsidRPr="0072063F">
        <w:rPr>
          <w:rFonts w:ascii="GHEA Mariam" w:hAnsi="GHEA Mariam"/>
          <w:bCs/>
          <w:iCs/>
          <w:sz w:val="24"/>
          <w:szCs w:val="24"/>
          <w:shd w:val="clear" w:color="auto" w:fill="FFFFFF"/>
          <w:lang w:val="es-ES_tradnl"/>
        </w:rPr>
        <w:t xml:space="preserve"> </w:t>
      </w:r>
      <w:r w:rsidR="00C85364">
        <w:rPr>
          <w:rFonts w:ascii="GHEA Mariam" w:eastAsia="GHEA Mariam" w:hAnsi="GHEA Mariam" w:cs="GHEA Mariam"/>
          <w:sz w:val="24"/>
          <w:szCs w:val="24"/>
          <w:lang w:val="hy-AM"/>
        </w:rPr>
        <w:t>մեղադրյալ Ա.Չոբանյանի նկատմամբ</w:t>
      </w:r>
      <w:r w:rsidR="00C85364" w:rsidRPr="007D5991">
        <w:rPr>
          <w:rFonts w:ascii="GHEA Mariam" w:eastAsia="GHEA Mariam" w:hAnsi="GHEA Mariam" w:cs="GHEA Mariam"/>
          <w:sz w:val="24"/>
          <w:szCs w:val="24"/>
          <w:lang w:val="hy-AM"/>
        </w:rPr>
        <w:t xml:space="preserve"> ՀՀ քրեական օրենսգրքի</w:t>
      </w:r>
      <w:r w:rsidR="00C85364">
        <w:rPr>
          <w:rFonts w:ascii="GHEA Mariam" w:eastAsia="GHEA Mariam" w:hAnsi="GHEA Mariam" w:cs="GHEA Mariam"/>
          <w:sz w:val="24"/>
          <w:szCs w:val="24"/>
          <w:lang w:val="hy-AM"/>
        </w:rPr>
        <w:t xml:space="preserve"> </w:t>
      </w:r>
      <w:r w:rsidR="00F643D3">
        <w:rPr>
          <w:rFonts w:ascii="GHEA Mariam" w:eastAsia="GHEA Mariam" w:hAnsi="GHEA Mariam" w:cs="GHEA Mariam"/>
          <w:sz w:val="24"/>
          <w:szCs w:val="24"/>
          <w:lang w:val="hy-AM"/>
        </w:rPr>
        <w:t>46-</w:t>
      </w:r>
      <w:r w:rsidR="00C85364" w:rsidRPr="00931A0F">
        <w:rPr>
          <w:rFonts w:ascii="GHEA Mariam" w:hAnsi="GHEA Mariam"/>
          <w:color w:val="000000" w:themeColor="text1"/>
          <w:sz w:val="24"/>
          <w:szCs w:val="24"/>
          <w:shd w:val="clear" w:color="auto" w:fill="FFFFFF"/>
          <w:lang w:val="hy-AM"/>
        </w:rPr>
        <w:t>393</w:t>
      </w:r>
      <w:r w:rsidR="00C85364">
        <w:rPr>
          <w:rFonts w:ascii="GHEA Mariam" w:hAnsi="GHEA Mariam"/>
          <w:color w:val="000000" w:themeColor="text1"/>
          <w:sz w:val="24"/>
          <w:szCs w:val="24"/>
          <w:shd w:val="clear" w:color="auto" w:fill="FFFFFF"/>
          <w:lang w:val="hy-AM"/>
        </w:rPr>
        <w:t>-րդ</w:t>
      </w:r>
      <w:r w:rsidR="00C85364" w:rsidRPr="00931A0F">
        <w:rPr>
          <w:rFonts w:ascii="GHEA Mariam" w:hAnsi="GHEA Mariam"/>
          <w:color w:val="000000" w:themeColor="text1"/>
          <w:sz w:val="24"/>
          <w:szCs w:val="24"/>
          <w:shd w:val="clear" w:color="auto" w:fill="FFFFFF"/>
          <w:lang w:val="hy-AM"/>
        </w:rPr>
        <w:t xml:space="preserve"> հոդվածի 3-րդ մասի 2-րդ կետ</w:t>
      </w:r>
      <w:r w:rsidR="00F24200">
        <w:rPr>
          <w:rFonts w:ascii="GHEA Mariam" w:hAnsi="GHEA Mariam"/>
          <w:color w:val="000000" w:themeColor="text1"/>
          <w:sz w:val="24"/>
          <w:szCs w:val="24"/>
          <w:shd w:val="clear" w:color="auto" w:fill="FFFFFF"/>
          <w:lang w:val="hy-AM"/>
        </w:rPr>
        <w:t>ով</w:t>
      </w:r>
      <w:r w:rsidR="00C85364">
        <w:rPr>
          <w:rFonts w:ascii="GHEA Mariam" w:hAnsi="GHEA Mariam"/>
          <w:color w:val="000000" w:themeColor="text1"/>
          <w:sz w:val="24"/>
          <w:szCs w:val="24"/>
          <w:shd w:val="clear" w:color="auto" w:fill="FFFFFF"/>
          <w:lang w:val="hy-AM"/>
        </w:rPr>
        <w:t xml:space="preserve"> և </w:t>
      </w:r>
      <w:r w:rsidR="00C85364" w:rsidRPr="00931A0F">
        <w:rPr>
          <w:rFonts w:ascii="GHEA Mariam" w:hAnsi="GHEA Mariam"/>
          <w:color w:val="000000" w:themeColor="text1"/>
          <w:sz w:val="24"/>
          <w:szCs w:val="24"/>
          <w:shd w:val="clear" w:color="auto" w:fill="FFFFFF"/>
          <w:lang w:val="hy-AM"/>
        </w:rPr>
        <w:t>399</w:t>
      </w:r>
      <w:r w:rsidR="00C85364">
        <w:rPr>
          <w:rFonts w:ascii="GHEA Mariam" w:hAnsi="GHEA Mariam"/>
          <w:color w:val="000000" w:themeColor="text1"/>
          <w:sz w:val="24"/>
          <w:szCs w:val="24"/>
          <w:shd w:val="clear" w:color="auto" w:fill="FFFFFF"/>
          <w:lang w:val="hy-AM"/>
        </w:rPr>
        <w:t>-րդ</w:t>
      </w:r>
      <w:r w:rsidR="00C85364" w:rsidRPr="00931A0F">
        <w:rPr>
          <w:rFonts w:ascii="GHEA Mariam" w:hAnsi="GHEA Mariam"/>
          <w:color w:val="000000" w:themeColor="text1"/>
          <w:sz w:val="24"/>
          <w:szCs w:val="24"/>
          <w:shd w:val="clear" w:color="auto" w:fill="FFFFFF"/>
          <w:lang w:val="hy-AM"/>
        </w:rPr>
        <w:t xml:space="preserve"> հոդվածի</w:t>
      </w:r>
      <w:r w:rsidR="004D0E3E">
        <w:rPr>
          <w:rFonts w:ascii="GHEA Mariam" w:hAnsi="GHEA Mariam"/>
          <w:color w:val="000000" w:themeColor="text1"/>
          <w:sz w:val="24"/>
          <w:szCs w:val="24"/>
          <w:shd w:val="clear" w:color="auto" w:fill="FFFFFF"/>
          <w:lang w:val="hy-AM"/>
        </w:rPr>
        <w:t xml:space="preserve"> </w:t>
      </w:r>
      <w:r w:rsidR="00C85364" w:rsidRPr="00931A0F">
        <w:rPr>
          <w:rFonts w:ascii="GHEA Mariam" w:hAnsi="GHEA Mariam"/>
          <w:color w:val="000000" w:themeColor="text1"/>
          <w:sz w:val="24"/>
          <w:szCs w:val="24"/>
          <w:shd w:val="clear" w:color="auto" w:fill="FFFFFF"/>
          <w:lang w:val="hy-AM"/>
        </w:rPr>
        <w:t>3-րդ մասի 2-րդ</w:t>
      </w:r>
      <w:r w:rsidR="00C85364" w:rsidRPr="00F53CE3">
        <w:rPr>
          <w:rFonts w:ascii="GHEA Mariam" w:hAnsi="GHEA Mariam"/>
          <w:color w:val="0D0D0D"/>
          <w:sz w:val="24"/>
          <w:szCs w:val="24"/>
          <w:u w:color="0D0D0D"/>
          <w:lang w:val="hy-AM"/>
        </w:rPr>
        <w:t xml:space="preserve"> կետով</w:t>
      </w:r>
      <w:r w:rsidR="00C85364">
        <w:rPr>
          <w:rFonts w:ascii="GHEA Mariam" w:eastAsia="GHEA Mariam" w:hAnsi="GHEA Mariam" w:cs="GHEA Mariam"/>
          <w:sz w:val="24"/>
          <w:szCs w:val="24"/>
          <w:lang w:val="hy-AM"/>
        </w:rPr>
        <w:t xml:space="preserve"> </w:t>
      </w:r>
      <w:r w:rsidR="00CA22B1">
        <w:rPr>
          <w:rFonts w:ascii="GHEA Mariam" w:eastAsia="GHEA Mariam" w:hAnsi="GHEA Mariam" w:cs="GHEA Mariam"/>
          <w:sz w:val="24"/>
          <w:szCs w:val="24"/>
          <w:lang w:val="hy-AM"/>
        </w:rPr>
        <w:t xml:space="preserve">օրենքով նախատեսվածից </w:t>
      </w:r>
      <w:r w:rsidR="008502B6">
        <w:rPr>
          <w:rFonts w:ascii="GHEA Mariam" w:eastAsia="GHEA Mariam" w:hAnsi="GHEA Mariam" w:cs="GHEA Mariam"/>
          <w:sz w:val="24"/>
          <w:szCs w:val="24"/>
          <w:lang w:val="hy-AM"/>
        </w:rPr>
        <w:t xml:space="preserve">ավելի </w:t>
      </w:r>
      <w:r w:rsidR="00CA22B1">
        <w:rPr>
          <w:rFonts w:ascii="GHEA Mariam" w:eastAsia="GHEA Mariam" w:hAnsi="GHEA Mariam" w:cs="GHEA Mariam"/>
          <w:sz w:val="24"/>
          <w:szCs w:val="24"/>
          <w:lang w:val="hy-AM"/>
        </w:rPr>
        <w:t xml:space="preserve">մեղմ </w:t>
      </w:r>
      <w:r w:rsidR="00C85364" w:rsidRPr="0072063F">
        <w:rPr>
          <w:rFonts w:ascii="GHEA Mariam" w:hAnsi="GHEA Mariam"/>
          <w:bCs/>
          <w:iCs/>
          <w:sz w:val="24"/>
          <w:szCs w:val="24"/>
          <w:shd w:val="clear" w:color="auto" w:fill="FFFFFF"/>
          <w:lang w:val="hy-AM"/>
        </w:rPr>
        <w:t>պատիժ</w:t>
      </w:r>
      <w:r w:rsidR="008502B6">
        <w:rPr>
          <w:rFonts w:ascii="GHEA Mariam" w:hAnsi="GHEA Mariam"/>
          <w:bCs/>
          <w:iCs/>
          <w:sz w:val="24"/>
          <w:szCs w:val="24"/>
          <w:shd w:val="clear" w:color="auto" w:fill="FFFFFF"/>
          <w:lang w:val="hy-AM"/>
        </w:rPr>
        <w:t xml:space="preserve"> նշանակելու և</w:t>
      </w:r>
      <w:r w:rsidR="00EE1D35">
        <w:rPr>
          <w:rFonts w:ascii="GHEA Mariam" w:hAnsi="GHEA Mariam"/>
          <w:bCs/>
          <w:iCs/>
          <w:sz w:val="24"/>
          <w:szCs w:val="24"/>
          <w:shd w:val="clear" w:color="auto" w:fill="FFFFFF"/>
          <w:lang w:val="hy-AM"/>
        </w:rPr>
        <w:t xml:space="preserve"> </w:t>
      </w:r>
      <w:r w:rsidR="008502B6">
        <w:rPr>
          <w:rFonts w:ascii="GHEA Mariam" w:hAnsi="GHEA Mariam"/>
          <w:bCs/>
          <w:iCs/>
          <w:sz w:val="24"/>
          <w:szCs w:val="24"/>
          <w:shd w:val="clear" w:color="auto" w:fill="FFFFFF"/>
          <w:lang w:val="hy-AM"/>
        </w:rPr>
        <w:t>այն</w:t>
      </w:r>
      <w:r w:rsidR="00B1073D">
        <w:rPr>
          <w:rFonts w:ascii="GHEA Mariam" w:hAnsi="GHEA Mariam"/>
          <w:bCs/>
          <w:iCs/>
          <w:sz w:val="24"/>
          <w:szCs w:val="24"/>
          <w:shd w:val="clear" w:color="auto" w:fill="FFFFFF"/>
          <w:lang w:val="hy-AM"/>
        </w:rPr>
        <w:t xml:space="preserve"> </w:t>
      </w:r>
      <w:r w:rsidR="00C85364" w:rsidRPr="0072063F">
        <w:rPr>
          <w:rFonts w:ascii="GHEA Mariam" w:hAnsi="GHEA Mariam"/>
          <w:bCs/>
          <w:iCs/>
          <w:sz w:val="24"/>
          <w:szCs w:val="24"/>
          <w:shd w:val="clear" w:color="auto" w:fill="FFFFFF"/>
          <w:lang w:val="hy-AM"/>
        </w:rPr>
        <w:t>պայմանականորեն</w:t>
      </w:r>
      <w:r w:rsidR="00C85364" w:rsidRPr="0072063F">
        <w:rPr>
          <w:rFonts w:ascii="GHEA Mariam" w:hAnsi="GHEA Mariam"/>
          <w:bCs/>
          <w:iCs/>
          <w:sz w:val="24"/>
          <w:szCs w:val="24"/>
          <w:shd w:val="clear" w:color="auto" w:fill="FFFFFF"/>
          <w:lang w:val="fr-FR"/>
        </w:rPr>
        <w:t xml:space="preserve"> չ</w:t>
      </w:r>
      <w:r w:rsidR="00C85364" w:rsidRPr="0072063F">
        <w:rPr>
          <w:rFonts w:ascii="GHEA Mariam" w:hAnsi="GHEA Mariam"/>
          <w:bCs/>
          <w:iCs/>
          <w:sz w:val="24"/>
          <w:szCs w:val="24"/>
          <w:shd w:val="clear" w:color="auto" w:fill="FFFFFF"/>
          <w:lang w:val="hy-AM"/>
        </w:rPr>
        <w:t xml:space="preserve">կիրառելու վերաբերյալ </w:t>
      </w:r>
      <w:r w:rsidR="00C85364">
        <w:rPr>
          <w:rFonts w:ascii="GHEA Mariam" w:hAnsi="GHEA Mariam"/>
          <w:bCs/>
          <w:iCs/>
          <w:sz w:val="24"/>
          <w:szCs w:val="24"/>
          <w:shd w:val="clear" w:color="auto" w:fill="FFFFFF"/>
          <w:lang w:val="hy-AM"/>
        </w:rPr>
        <w:t xml:space="preserve">ստորադաս դատարանների </w:t>
      </w:r>
      <w:r w:rsidR="00C85364" w:rsidRPr="0072063F">
        <w:rPr>
          <w:rFonts w:ascii="GHEA Mariam" w:hAnsi="GHEA Mariam"/>
          <w:bCs/>
          <w:iCs/>
          <w:sz w:val="24"/>
          <w:szCs w:val="24"/>
          <w:shd w:val="clear" w:color="auto" w:fill="FFFFFF"/>
          <w:lang w:val="hy-AM"/>
        </w:rPr>
        <w:t>հետևություն</w:t>
      </w:r>
      <w:r w:rsidR="00C85364">
        <w:rPr>
          <w:rFonts w:ascii="GHEA Mariam" w:hAnsi="GHEA Mariam"/>
          <w:bCs/>
          <w:iCs/>
          <w:sz w:val="24"/>
          <w:szCs w:val="24"/>
          <w:shd w:val="clear" w:color="auto" w:fill="FFFFFF"/>
          <w:lang w:val="hy-AM"/>
        </w:rPr>
        <w:t>ներ</w:t>
      </w:r>
      <w:r w:rsidR="00C85364" w:rsidRPr="0072063F">
        <w:rPr>
          <w:rFonts w:ascii="GHEA Mariam" w:hAnsi="GHEA Mariam"/>
          <w:bCs/>
          <w:iCs/>
          <w:sz w:val="24"/>
          <w:szCs w:val="24"/>
          <w:shd w:val="clear" w:color="auto" w:fill="FFFFFF"/>
          <w:lang w:val="hy-AM"/>
        </w:rPr>
        <w:t>ը:</w:t>
      </w:r>
    </w:p>
    <w:p w14:paraId="7A5A5836" w14:textId="77777777" w:rsidR="00C64AFA" w:rsidRPr="00931A0F" w:rsidRDefault="00B1073D" w:rsidP="00491C1E">
      <w:pPr>
        <w:tabs>
          <w:tab w:val="left" w:pos="142"/>
        </w:tabs>
        <w:spacing w:line="360" w:lineRule="auto"/>
        <w:ind w:leftChars="0" w:firstLineChars="0" w:firstLine="567"/>
        <w:jc w:val="both"/>
        <w:rPr>
          <w:rFonts w:ascii="GHEA Mariam" w:hAnsi="GHEA Mariam" w:cs="Arial"/>
          <w:i/>
          <w:color w:val="000000" w:themeColor="text1"/>
          <w:sz w:val="24"/>
          <w:szCs w:val="24"/>
          <w:shd w:val="clear" w:color="auto" w:fill="FFFFFF"/>
          <w:lang w:val="hy-AM"/>
        </w:rPr>
      </w:pPr>
      <w:r>
        <w:rPr>
          <w:rFonts w:ascii="GHEA Mariam" w:hAnsi="GHEA Mariam"/>
          <w:bCs/>
          <w:iCs/>
          <w:sz w:val="24"/>
          <w:szCs w:val="24"/>
          <w:shd w:val="clear" w:color="auto" w:fill="FFFFFF"/>
          <w:lang w:val="hy-AM"/>
        </w:rPr>
        <w:t xml:space="preserve">11. </w:t>
      </w:r>
      <w:r w:rsidR="008E0E0C">
        <w:rPr>
          <w:rFonts w:ascii="GHEA Mariam" w:hAnsi="GHEA Mariam"/>
          <w:bCs/>
          <w:iCs/>
          <w:sz w:val="24"/>
          <w:szCs w:val="24"/>
          <w:shd w:val="clear" w:color="auto" w:fill="FFFFFF"/>
          <w:lang w:val="hy-AM"/>
        </w:rPr>
        <w:t xml:space="preserve">ՀՀ քրեական օրենսգրքի 69-րդ հոդվածի համաձայն՝ </w:t>
      </w:r>
      <w:r w:rsidR="008E0E0C" w:rsidRPr="008E0E0C">
        <w:rPr>
          <w:rFonts w:ascii="GHEA Mariam" w:hAnsi="GHEA Mariam"/>
          <w:bCs/>
          <w:i/>
          <w:color w:val="000000" w:themeColor="text1"/>
          <w:sz w:val="24"/>
          <w:szCs w:val="24"/>
          <w:shd w:val="clear" w:color="auto" w:fill="FFFFFF"/>
          <w:lang w:val="hy-AM"/>
        </w:rPr>
        <w:t>«</w:t>
      </w:r>
      <w:r w:rsidR="008E0E0C" w:rsidRPr="00931A0F">
        <w:rPr>
          <w:rFonts w:ascii="GHEA Mariam" w:hAnsi="GHEA Mariam" w:cs="Arial"/>
          <w:i/>
          <w:color w:val="000000" w:themeColor="text1"/>
          <w:sz w:val="24"/>
          <w:szCs w:val="24"/>
          <w:shd w:val="clear" w:color="auto" w:fill="FFFFFF"/>
          <w:lang w:val="hy-AM"/>
        </w:rPr>
        <w:t xml:space="preserve">1. </w:t>
      </w:r>
      <w:r w:rsidR="008E0E0C" w:rsidRPr="00931A0F">
        <w:rPr>
          <w:rFonts w:ascii="GHEA Mariam" w:hAnsi="GHEA Mariam" w:cs="Sylfaen"/>
          <w:i/>
          <w:color w:val="000000" w:themeColor="text1"/>
          <w:sz w:val="24"/>
          <w:szCs w:val="24"/>
          <w:shd w:val="clear" w:color="auto" w:fill="FFFFFF"/>
          <w:lang w:val="hy-AM"/>
        </w:rPr>
        <w:t>Հանցագործության</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համար</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մեղավոր</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ճանաչված</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անձի</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նկատմամբ</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նշանակվում</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է</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արդարացի</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պատիժ</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որը</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որոշվում</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է</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սույն</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օրենսգրքի</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Հատուկ</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մասի</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համապատասխան</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հոդվածի</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սանկցիայի</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սահմաններում՝</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հաշվի</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առնելով</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սույն</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օրենսգրքի</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Ընդհանուր</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մասի</w:t>
      </w:r>
      <w:r w:rsidR="008E0E0C" w:rsidRPr="00931A0F">
        <w:rPr>
          <w:rFonts w:ascii="GHEA Mariam" w:hAnsi="GHEA Mariam" w:cs="Arial"/>
          <w:i/>
          <w:color w:val="000000" w:themeColor="text1"/>
          <w:sz w:val="24"/>
          <w:szCs w:val="24"/>
          <w:shd w:val="clear" w:color="auto" w:fill="FFFFFF"/>
          <w:lang w:val="hy-AM"/>
        </w:rPr>
        <w:t xml:space="preserve"> </w:t>
      </w:r>
      <w:r w:rsidR="008E0E0C" w:rsidRPr="00931A0F">
        <w:rPr>
          <w:rFonts w:ascii="GHEA Mariam" w:hAnsi="GHEA Mariam" w:cs="Sylfaen"/>
          <w:i/>
          <w:color w:val="000000" w:themeColor="text1"/>
          <w:sz w:val="24"/>
          <w:szCs w:val="24"/>
          <w:shd w:val="clear" w:color="auto" w:fill="FFFFFF"/>
          <w:lang w:val="hy-AM"/>
        </w:rPr>
        <w:t>դրույթները</w:t>
      </w:r>
      <w:r w:rsidR="00C64AFA" w:rsidRPr="00931A0F">
        <w:rPr>
          <w:rFonts w:ascii="GHEA Mariam" w:hAnsi="GHEA Mariam" w:cs="Arial"/>
          <w:i/>
          <w:color w:val="000000" w:themeColor="text1"/>
          <w:sz w:val="24"/>
          <w:szCs w:val="24"/>
          <w:shd w:val="clear" w:color="auto" w:fill="FFFFFF"/>
          <w:lang w:val="hy-AM"/>
        </w:rPr>
        <w:t>:</w:t>
      </w:r>
    </w:p>
    <w:p w14:paraId="78EF9E2E" w14:textId="71FEF5C3" w:rsidR="008E0E0C" w:rsidRPr="00931A0F" w:rsidRDefault="00C64AFA" w:rsidP="00491C1E">
      <w:pPr>
        <w:tabs>
          <w:tab w:val="left" w:pos="142"/>
        </w:tabs>
        <w:spacing w:line="360" w:lineRule="auto"/>
        <w:ind w:leftChars="0" w:firstLineChars="0" w:firstLine="567"/>
        <w:jc w:val="both"/>
        <w:rPr>
          <w:rFonts w:ascii="GHEA Mariam" w:hAnsi="GHEA Mariam" w:cs="Arial"/>
          <w:i/>
          <w:color w:val="000000" w:themeColor="text1"/>
          <w:sz w:val="24"/>
          <w:szCs w:val="24"/>
          <w:shd w:val="clear" w:color="auto" w:fill="FFFFFF"/>
          <w:lang w:val="hy-AM"/>
        </w:rPr>
      </w:pPr>
      <w:r w:rsidRPr="00931A0F">
        <w:rPr>
          <w:rFonts w:ascii="GHEA Mariam" w:hAnsi="GHEA Mariam"/>
          <w:bCs/>
          <w:i/>
          <w:sz w:val="24"/>
          <w:szCs w:val="24"/>
          <w:shd w:val="clear" w:color="auto" w:fill="FFFFFF"/>
          <w:lang w:val="hy-AM"/>
        </w:rPr>
        <w:t xml:space="preserve">2. </w:t>
      </w:r>
      <w:r w:rsidRPr="00D93D55">
        <w:rPr>
          <w:rFonts w:ascii="GHEA Mariam" w:eastAsia="GHEA Mariam" w:hAnsi="GHEA Mariam" w:cs="GHEA Mariam"/>
          <w:i/>
          <w:iCs/>
          <w:color w:val="000000" w:themeColor="text1"/>
          <w:sz w:val="24"/>
          <w:szCs w:val="24"/>
          <w:lang w:val="hy-AM"/>
        </w:rPr>
        <w:t>Պատժի տեսակը և չափը որոշվում են հանցագործությամբ պատճառված վնասի բնույթով և չափով, հանցագործության եղանակով, տեղով, ժամանակով, հանցագործության շարժառիթներով և նպատակներով, դիտավորության կամ անզգուշության տեսակով, պատասխանատվությունը և պատիժը մեղմացնող և ծանրացնող հանգամանքներով, ինչպես նաև նշանակվող պատժի՝ հանցավորի վերասոցիալականացման և իրավահպատակ վարքագծի ձևավորման գործընթացի ու նրա ընտանիքի կենսապայմանների վրա ազդեցությամբ</w:t>
      </w:r>
      <w:r w:rsidRPr="00931A0F">
        <w:rPr>
          <w:rFonts w:ascii="GHEA Mariam" w:eastAsia="GHEA Mariam" w:hAnsi="GHEA Mariam" w:cs="GHEA Mariam"/>
          <w:i/>
          <w:iCs/>
          <w:color w:val="000000" w:themeColor="text1"/>
          <w:sz w:val="24"/>
          <w:szCs w:val="24"/>
          <w:lang w:val="hy-AM"/>
        </w:rPr>
        <w:t xml:space="preserve"> (…)</w:t>
      </w:r>
      <w:r w:rsidR="008E0E0C" w:rsidRPr="00D93D55">
        <w:rPr>
          <w:rFonts w:ascii="GHEA Mariam" w:hAnsi="GHEA Mariam"/>
          <w:bCs/>
          <w:i/>
          <w:color w:val="000000" w:themeColor="text1"/>
          <w:sz w:val="24"/>
          <w:szCs w:val="24"/>
          <w:shd w:val="clear" w:color="auto" w:fill="FFFFFF"/>
          <w:lang w:val="hy-AM"/>
        </w:rPr>
        <w:t>»</w:t>
      </w:r>
      <w:r w:rsidR="008E0E0C" w:rsidRPr="00931A0F">
        <w:rPr>
          <w:rFonts w:ascii="GHEA Mariam" w:hAnsi="GHEA Mariam"/>
          <w:bCs/>
          <w:i/>
          <w:color w:val="000000" w:themeColor="text1"/>
          <w:sz w:val="24"/>
          <w:szCs w:val="24"/>
          <w:shd w:val="clear" w:color="auto" w:fill="FFFFFF"/>
          <w:lang w:val="hy-AM"/>
        </w:rPr>
        <w:t>:</w:t>
      </w:r>
    </w:p>
    <w:p w14:paraId="72612E24" w14:textId="47878C1C" w:rsidR="00C64AFA" w:rsidRPr="002515B4" w:rsidRDefault="00B54B5B" w:rsidP="00491C1E">
      <w:pPr>
        <w:tabs>
          <w:tab w:val="left" w:pos="142"/>
        </w:tabs>
        <w:spacing w:line="360" w:lineRule="auto"/>
        <w:ind w:leftChars="0" w:firstLineChars="0" w:firstLine="567"/>
        <w:jc w:val="both"/>
        <w:rPr>
          <w:rFonts w:ascii="GHEA Mariam" w:hAnsi="GHEA Mariam"/>
          <w:bCs/>
          <w:i/>
          <w:color w:val="000000" w:themeColor="text1"/>
          <w:sz w:val="24"/>
          <w:szCs w:val="24"/>
          <w:shd w:val="clear" w:color="auto" w:fill="FFFFFF"/>
          <w:lang w:val="hy-AM"/>
        </w:rPr>
      </w:pPr>
      <w:r>
        <w:rPr>
          <w:rFonts w:ascii="GHEA Mariam" w:hAnsi="GHEA Mariam"/>
          <w:bCs/>
          <w:iCs/>
          <w:sz w:val="24"/>
          <w:szCs w:val="24"/>
          <w:shd w:val="clear" w:color="auto" w:fill="FFFFFF"/>
          <w:lang w:val="hy-AM"/>
        </w:rPr>
        <w:t xml:space="preserve">ՀՀ քրեական օրենսգրքի 72-րդ հոդվածի համաձայն՝ </w:t>
      </w:r>
      <w:r w:rsidRPr="00847402">
        <w:rPr>
          <w:rFonts w:ascii="GHEA Mariam" w:hAnsi="GHEA Mariam"/>
          <w:bCs/>
          <w:i/>
          <w:color w:val="000000" w:themeColor="text1"/>
          <w:sz w:val="24"/>
          <w:szCs w:val="24"/>
          <w:shd w:val="clear" w:color="auto" w:fill="FFFFFF"/>
          <w:lang w:val="hy-AM"/>
        </w:rPr>
        <w:t>«</w:t>
      </w:r>
      <w:r w:rsidRPr="00931A0F">
        <w:rPr>
          <w:rFonts w:ascii="GHEA Mariam" w:hAnsi="GHEA Mariam" w:cs="Arial"/>
          <w:i/>
          <w:color w:val="000000" w:themeColor="text1"/>
          <w:sz w:val="24"/>
          <w:szCs w:val="24"/>
          <w:shd w:val="clear" w:color="auto" w:fill="FFFFFF"/>
          <w:lang w:val="hy-AM"/>
        </w:rPr>
        <w:t xml:space="preserve">1. </w:t>
      </w:r>
      <w:r w:rsidRPr="00931A0F">
        <w:rPr>
          <w:rFonts w:ascii="GHEA Mariam" w:hAnsi="GHEA Mariam" w:cs="Sylfaen"/>
          <w:i/>
          <w:color w:val="000000" w:themeColor="text1"/>
          <w:sz w:val="24"/>
          <w:szCs w:val="24"/>
          <w:shd w:val="clear" w:color="auto" w:fill="FFFFFF"/>
          <w:lang w:val="hy-AM"/>
        </w:rPr>
        <w:t>Հանցանքի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շարժառիթների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ու</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նպատակների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հանցավորի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դերի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հանցանքը</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կատարելիս</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ու</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դրանից</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հետո</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նրա</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վարքագծի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և</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այլ</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հանգամանքների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հետ</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կապված</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բացառիկ</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հանգամանքների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առկայության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դեպքում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որոնք</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այն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աստիճան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են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նվազեցրել</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անձի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նրա</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կատարած</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արարքի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հանրային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վտանգավորության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աստիճանը</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որ</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դատարանի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համոզմամբ</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սույն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օրենսգրքի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Հատուկ</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մասի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հոդվածի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սանկցիայով</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նախատեսված</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պատժի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նվազագույն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չափը</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ժամկետը</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խիստ</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է</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տվյալ</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անձի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համար</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ինչպես</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նաև</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խմբի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կողմից</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կատարված</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հանցանքի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մասնակցի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կողմից</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այդ</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խմբի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կատարած</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հանցագործությունը</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բացահայտելուն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աջակցելու</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դեպքում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դատարանը</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կարող</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է</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նշանակել</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սույն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օրենսգրքի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Հատուկ</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մասի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համապատասխան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հոդվածի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հոդվածի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մասի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սանկցիայով</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նախատեսված</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պատժի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նվազագույն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lastRenderedPageBreak/>
        <w:t>չափից</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ժամկետից</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պակաս</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չափ</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ժամկետ</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ավելի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մեղմ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պատժատեսակ</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քան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նախատեսված</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է</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այդ</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հոդվածով</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կամ</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հոդվածի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մասով</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Բացառիկ</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կարող</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են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ճանաչվել</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ինչպես</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առանձին</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մեղմացնող</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հանգամանքները</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այնպես</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էլ</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այդ</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հանգամանքների</w:t>
      </w:r>
      <w:r w:rsidRPr="00931A0F">
        <w:rPr>
          <w:rFonts w:ascii="GHEA Mariam" w:hAnsi="GHEA Mariam" w:cs="Arial"/>
          <w:i/>
          <w:color w:val="000000" w:themeColor="text1"/>
          <w:sz w:val="24"/>
          <w:szCs w:val="24"/>
          <w:shd w:val="clear" w:color="auto" w:fill="FFFFFF"/>
          <w:lang w:val="hy-AM"/>
        </w:rPr>
        <w:t xml:space="preserve"> </w:t>
      </w:r>
      <w:r w:rsidRPr="00931A0F">
        <w:rPr>
          <w:rFonts w:ascii="GHEA Mariam" w:hAnsi="GHEA Mariam" w:cs="Sylfaen"/>
          <w:i/>
          <w:color w:val="000000" w:themeColor="text1"/>
          <w:sz w:val="24"/>
          <w:szCs w:val="24"/>
          <w:shd w:val="clear" w:color="auto" w:fill="FFFFFF"/>
          <w:lang w:val="hy-AM"/>
        </w:rPr>
        <w:t>համակցությունը</w:t>
      </w:r>
      <w:r w:rsidR="00C06AF5" w:rsidRPr="00AE78CA">
        <w:rPr>
          <w:rFonts w:ascii="GHEA Mariam" w:hAnsi="GHEA Mariam" w:cs="Sylfaen"/>
          <w:i/>
          <w:color w:val="000000" w:themeColor="text1"/>
          <w:sz w:val="24"/>
          <w:szCs w:val="24"/>
          <w:shd w:val="clear" w:color="auto" w:fill="FFFFFF"/>
          <w:lang w:val="hy-AM"/>
        </w:rPr>
        <w:t xml:space="preserve"> </w:t>
      </w:r>
      <w:r w:rsidR="00C06AF5" w:rsidRPr="00931A0F">
        <w:rPr>
          <w:rFonts w:ascii="GHEA Mariam" w:hAnsi="GHEA Mariam" w:cs="Sylfaen"/>
          <w:i/>
          <w:color w:val="000000" w:themeColor="text1"/>
          <w:sz w:val="24"/>
          <w:szCs w:val="24"/>
          <w:shd w:val="clear" w:color="auto" w:fill="FFFFFF"/>
          <w:lang w:val="hy-AM"/>
        </w:rPr>
        <w:t>(…)</w:t>
      </w:r>
      <w:r w:rsidRPr="00AE78CA">
        <w:rPr>
          <w:rFonts w:ascii="GHEA Mariam" w:hAnsi="GHEA Mariam"/>
          <w:bCs/>
          <w:i/>
          <w:color w:val="000000" w:themeColor="text1"/>
          <w:sz w:val="24"/>
          <w:szCs w:val="24"/>
          <w:shd w:val="clear" w:color="auto" w:fill="FFFFFF"/>
          <w:lang w:val="hy-AM"/>
        </w:rPr>
        <w:t>»</w:t>
      </w:r>
      <w:r w:rsidR="00C835EF" w:rsidRPr="00AE78CA">
        <w:rPr>
          <w:rFonts w:ascii="GHEA Mariam" w:hAnsi="GHEA Mariam"/>
          <w:bCs/>
          <w:i/>
          <w:color w:val="000000" w:themeColor="text1"/>
          <w:sz w:val="24"/>
          <w:szCs w:val="24"/>
          <w:shd w:val="clear" w:color="auto" w:fill="FFFFFF"/>
          <w:lang w:val="hy-AM"/>
        </w:rPr>
        <w:t>։</w:t>
      </w:r>
    </w:p>
    <w:p w14:paraId="08AE61A5" w14:textId="77777777" w:rsidR="00E01F74" w:rsidRDefault="009D7FD6" w:rsidP="00491C1E">
      <w:pPr>
        <w:tabs>
          <w:tab w:val="left" w:pos="142"/>
        </w:tabs>
        <w:spacing w:line="360" w:lineRule="auto"/>
        <w:ind w:leftChars="0"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Պատժի նշանակման համաչափության վերաբերյալ նախկինում արտահայտած դիրքորոշումների</w:t>
      </w:r>
      <w:r w:rsidRPr="0009055F">
        <w:rPr>
          <w:rStyle w:val="ac"/>
          <w:rFonts w:ascii="GHEA Mariam" w:eastAsia="GHEA Mariam" w:hAnsi="GHEA Mariam" w:cs="GHEA Mariam"/>
          <w:color w:val="000000"/>
          <w:lang w:val="hy-AM"/>
        </w:rPr>
        <w:footnoteReference w:id="4"/>
      </w:r>
      <w:r>
        <w:rPr>
          <w:rFonts w:ascii="GHEA Mariam" w:hAnsi="GHEA Mariam"/>
          <w:bCs/>
          <w:iCs/>
          <w:sz w:val="24"/>
          <w:szCs w:val="24"/>
          <w:shd w:val="clear" w:color="auto" w:fill="FFFFFF"/>
          <w:lang w:val="hy-AM"/>
        </w:rPr>
        <w:t xml:space="preserve"> լույսի ներքո</w:t>
      </w:r>
      <w:r w:rsidR="00835354">
        <w:rPr>
          <w:rFonts w:ascii="GHEA Mariam" w:hAnsi="GHEA Mariam"/>
          <w:bCs/>
          <w:iCs/>
          <w:sz w:val="24"/>
          <w:szCs w:val="24"/>
          <w:shd w:val="clear" w:color="auto" w:fill="FFFFFF"/>
          <w:lang w:val="hy-AM"/>
        </w:rPr>
        <w:t xml:space="preserve"> ուսումնասիրության և գնահատման ենթարկելով </w:t>
      </w:r>
      <w:r w:rsidR="0017779F">
        <w:rPr>
          <w:rFonts w:ascii="GHEA Mariam" w:hAnsi="GHEA Mariam"/>
          <w:bCs/>
          <w:iCs/>
          <w:sz w:val="24"/>
          <w:szCs w:val="24"/>
          <w:shd w:val="clear" w:color="auto" w:fill="FFFFFF"/>
          <w:lang w:val="hy-AM"/>
        </w:rPr>
        <w:t>Ա.Չոբանյանի պատասխանատվությունն ու պատիժը մեղմացնող հանգամանքները</w:t>
      </w:r>
      <w:r w:rsidR="0000618F">
        <w:rPr>
          <w:rFonts w:ascii="GHEA Mariam" w:hAnsi="GHEA Mariam"/>
          <w:bCs/>
          <w:iCs/>
          <w:sz w:val="24"/>
          <w:szCs w:val="24"/>
          <w:shd w:val="clear" w:color="auto" w:fill="FFFFFF"/>
          <w:lang w:val="hy-AM"/>
        </w:rPr>
        <w:t xml:space="preserve"> </w:t>
      </w:r>
      <w:r w:rsidR="0000618F" w:rsidRPr="00931A0F">
        <w:rPr>
          <w:rFonts w:ascii="GHEA Mariam" w:hAnsi="GHEA Mariam"/>
          <w:bCs/>
          <w:iCs/>
          <w:sz w:val="24"/>
          <w:szCs w:val="24"/>
          <w:shd w:val="clear" w:color="auto" w:fill="FFFFFF"/>
          <w:lang w:val="hy-AM"/>
        </w:rPr>
        <w:t>(</w:t>
      </w:r>
      <w:r w:rsidR="001C3EBD">
        <w:rPr>
          <w:rFonts w:ascii="GHEA Mariam" w:hAnsi="GHEA Mariam"/>
          <w:bCs/>
          <w:iCs/>
          <w:sz w:val="24"/>
          <w:szCs w:val="24"/>
          <w:shd w:val="clear" w:color="auto" w:fill="FFFFFF"/>
          <w:lang w:val="hy-AM"/>
        </w:rPr>
        <w:t xml:space="preserve">խնամքին երկու անչափահաս երեխաների առկայությունը, </w:t>
      </w:r>
      <w:r w:rsidR="00E76586">
        <w:rPr>
          <w:rFonts w:ascii="GHEA Mariam" w:hAnsi="GHEA Mariam"/>
          <w:bCs/>
          <w:iCs/>
          <w:sz w:val="24"/>
          <w:szCs w:val="24"/>
          <w:shd w:val="clear" w:color="auto" w:fill="FFFFFF"/>
          <w:lang w:val="hy-AM"/>
        </w:rPr>
        <w:t xml:space="preserve">2020 թվականին և դրանից հետո կամավոր մարտական գործողություններին մասնակցելը, </w:t>
      </w:r>
      <w:r w:rsidR="001C3EBD">
        <w:rPr>
          <w:rFonts w:ascii="GHEA Mariam" w:hAnsi="GHEA Mariam"/>
          <w:bCs/>
          <w:iCs/>
          <w:sz w:val="24"/>
          <w:szCs w:val="24"/>
          <w:shd w:val="clear" w:color="auto" w:fill="FFFFFF"/>
          <w:lang w:val="hy-AM"/>
        </w:rPr>
        <w:t>դրական բնութագրվելը, նախկինում արատավորված չլինելը, մեղքն ընդունելը, կատարածի համ</w:t>
      </w:r>
      <w:r w:rsidR="00112A17">
        <w:rPr>
          <w:rFonts w:ascii="GHEA Mariam" w:hAnsi="GHEA Mariam"/>
          <w:bCs/>
          <w:iCs/>
          <w:sz w:val="24"/>
          <w:szCs w:val="24"/>
          <w:shd w:val="clear" w:color="auto" w:fill="FFFFFF"/>
          <w:lang w:val="hy-AM"/>
        </w:rPr>
        <w:t>ա</w:t>
      </w:r>
      <w:r w:rsidR="001C3EBD">
        <w:rPr>
          <w:rFonts w:ascii="GHEA Mariam" w:hAnsi="GHEA Mariam"/>
          <w:bCs/>
          <w:iCs/>
          <w:sz w:val="24"/>
          <w:szCs w:val="24"/>
          <w:shd w:val="clear" w:color="auto" w:fill="FFFFFF"/>
          <w:lang w:val="hy-AM"/>
        </w:rPr>
        <w:t>ր զղջալը</w:t>
      </w:r>
      <w:r w:rsidR="0000618F" w:rsidRPr="00931A0F">
        <w:rPr>
          <w:rFonts w:ascii="GHEA Mariam" w:hAnsi="GHEA Mariam"/>
          <w:bCs/>
          <w:iCs/>
          <w:sz w:val="24"/>
          <w:szCs w:val="24"/>
          <w:shd w:val="clear" w:color="auto" w:fill="FFFFFF"/>
          <w:lang w:val="hy-AM"/>
        </w:rPr>
        <w:t>)</w:t>
      </w:r>
      <w:r w:rsidR="0017779F">
        <w:rPr>
          <w:rFonts w:ascii="GHEA Mariam" w:hAnsi="GHEA Mariam"/>
          <w:bCs/>
          <w:iCs/>
          <w:sz w:val="24"/>
          <w:szCs w:val="24"/>
          <w:shd w:val="clear" w:color="auto" w:fill="FFFFFF"/>
          <w:lang w:val="hy-AM"/>
        </w:rPr>
        <w:t>, պատասխանատվությունն ու պատիժը ծանրացնող հանգամանքների բացակայությունը,</w:t>
      </w:r>
      <w:r w:rsidR="00A35C73">
        <w:rPr>
          <w:rFonts w:ascii="GHEA Mariam" w:hAnsi="GHEA Mariam"/>
          <w:bCs/>
          <w:iCs/>
          <w:sz w:val="24"/>
          <w:szCs w:val="24"/>
          <w:shd w:val="clear" w:color="auto" w:fill="FFFFFF"/>
          <w:lang w:val="hy-AM"/>
        </w:rPr>
        <w:t xml:space="preserve"> </w:t>
      </w:r>
      <w:r w:rsidR="0017779F">
        <w:rPr>
          <w:rFonts w:ascii="GHEA Mariam" w:hAnsi="GHEA Mariam"/>
          <w:bCs/>
          <w:iCs/>
          <w:sz w:val="24"/>
          <w:szCs w:val="24"/>
          <w:shd w:val="clear" w:color="auto" w:fill="FFFFFF"/>
          <w:lang w:val="hy-AM"/>
        </w:rPr>
        <w:t>վերջինիս հետհանցավոր դրական վարքագիծը</w:t>
      </w:r>
      <w:r w:rsidR="002A75A7">
        <w:rPr>
          <w:rFonts w:ascii="GHEA Mariam" w:hAnsi="GHEA Mariam"/>
          <w:bCs/>
          <w:iCs/>
          <w:sz w:val="24"/>
          <w:szCs w:val="24"/>
          <w:shd w:val="clear" w:color="auto" w:fill="FFFFFF"/>
          <w:lang w:val="hy-AM"/>
        </w:rPr>
        <w:t xml:space="preserve"> և </w:t>
      </w:r>
      <w:r w:rsidR="0017779F">
        <w:rPr>
          <w:rFonts w:ascii="GHEA Mariam" w:hAnsi="GHEA Mariam"/>
          <w:bCs/>
          <w:iCs/>
          <w:sz w:val="24"/>
          <w:szCs w:val="24"/>
          <w:shd w:val="clear" w:color="auto" w:fill="FFFFFF"/>
          <w:lang w:val="hy-AM"/>
        </w:rPr>
        <w:t xml:space="preserve">հանցագործության բացահայտմանն աջակցելու հանգամանքը, մասնավորապես՝ իր ցուցմունքներով հանցագործության կատարման մեխանիզմի վերհանումը, հանցակիցներին և հանցագործության կատարմանը ներգրավված այլ անձանց հնարավորինս բացահայտելը, վերջիններիս գտնելու նպատակով իրեն հայտնի տվյալները վարույթն իրականացնող մարմնին հայտնելը՝ Վճռաբեկ դատարանն </w:t>
      </w:r>
      <w:r w:rsidR="00424B3A">
        <w:rPr>
          <w:rFonts w:ascii="GHEA Mariam" w:hAnsi="GHEA Mariam"/>
          <w:bCs/>
          <w:iCs/>
          <w:sz w:val="24"/>
          <w:szCs w:val="24"/>
          <w:shd w:val="clear" w:color="auto" w:fill="FFFFFF"/>
          <w:lang w:val="hy-AM"/>
        </w:rPr>
        <w:t xml:space="preserve">իր համաձայնությունն է արտահայտում մեղադրյալ Ա.Չոբանյանի նկատմամբ օրենքով նախատեսվածից </w:t>
      </w:r>
      <w:r w:rsidR="00A44315">
        <w:rPr>
          <w:rFonts w:ascii="GHEA Mariam" w:hAnsi="GHEA Mariam"/>
          <w:bCs/>
          <w:iCs/>
          <w:sz w:val="24"/>
          <w:szCs w:val="24"/>
          <w:shd w:val="clear" w:color="auto" w:fill="FFFFFF"/>
          <w:lang w:val="hy-AM"/>
        </w:rPr>
        <w:t xml:space="preserve">ավելի </w:t>
      </w:r>
      <w:r w:rsidR="00424B3A">
        <w:rPr>
          <w:rFonts w:ascii="GHEA Mariam" w:hAnsi="GHEA Mariam"/>
          <w:bCs/>
          <w:iCs/>
          <w:sz w:val="24"/>
          <w:szCs w:val="24"/>
          <w:shd w:val="clear" w:color="auto" w:fill="FFFFFF"/>
          <w:lang w:val="hy-AM"/>
        </w:rPr>
        <w:t xml:space="preserve">մեղմ պատիժ նշանակելու վերաբերյալ ստորադաս դատարանների հետևություններին։ </w:t>
      </w:r>
    </w:p>
    <w:p w14:paraId="79D87D13" w14:textId="75C6E395" w:rsidR="00EC7022" w:rsidRPr="003A64AA" w:rsidRDefault="00E01F74" w:rsidP="00491C1E">
      <w:pPr>
        <w:tabs>
          <w:tab w:val="left" w:pos="142"/>
        </w:tabs>
        <w:spacing w:line="360" w:lineRule="auto"/>
        <w:ind w:leftChars="0"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 xml:space="preserve">12. Հետևաբար Ա.Չոբանյանի նկատմամբ ՀՀ </w:t>
      </w:r>
      <w:r w:rsidRPr="007D5991">
        <w:rPr>
          <w:rFonts w:ascii="GHEA Mariam" w:eastAsia="GHEA Mariam" w:hAnsi="GHEA Mariam" w:cs="GHEA Mariam"/>
          <w:sz w:val="24"/>
          <w:szCs w:val="24"/>
          <w:lang w:val="hy-AM"/>
        </w:rPr>
        <w:t>քրեական օրենսգրքի</w:t>
      </w:r>
      <w:r>
        <w:rPr>
          <w:rFonts w:ascii="GHEA Mariam" w:eastAsia="GHEA Mariam" w:hAnsi="GHEA Mariam" w:cs="GHEA Mariam"/>
          <w:sz w:val="24"/>
          <w:szCs w:val="24"/>
          <w:lang w:val="hy-AM"/>
        </w:rPr>
        <w:t xml:space="preserve"> 46-</w:t>
      </w:r>
      <w:r w:rsidRPr="00931A0F">
        <w:rPr>
          <w:rFonts w:ascii="GHEA Mariam" w:hAnsi="GHEA Mariam"/>
          <w:color w:val="000000" w:themeColor="text1"/>
          <w:sz w:val="24"/>
          <w:szCs w:val="24"/>
          <w:shd w:val="clear" w:color="auto" w:fill="FFFFFF"/>
          <w:lang w:val="hy-AM"/>
        </w:rPr>
        <w:t>393</w:t>
      </w:r>
      <w:r>
        <w:rPr>
          <w:rFonts w:ascii="GHEA Mariam" w:hAnsi="GHEA Mariam"/>
          <w:color w:val="000000" w:themeColor="text1"/>
          <w:sz w:val="24"/>
          <w:szCs w:val="24"/>
          <w:shd w:val="clear" w:color="auto" w:fill="FFFFFF"/>
          <w:lang w:val="hy-AM"/>
        </w:rPr>
        <w:t>-րդ</w:t>
      </w:r>
      <w:r w:rsidRPr="00931A0F">
        <w:rPr>
          <w:rFonts w:ascii="GHEA Mariam" w:hAnsi="GHEA Mariam"/>
          <w:color w:val="000000" w:themeColor="text1"/>
          <w:sz w:val="24"/>
          <w:szCs w:val="24"/>
          <w:shd w:val="clear" w:color="auto" w:fill="FFFFFF"/>
          <w:lang w:val="hy-AM"/>
        </w:rPr>
        <w:t xml:space="preserve"> հոդվածի 3-րդ մասի 2-րդ կետ</w:t>
      </w:r>
      <w:r>
        <w:rPr>
          <w:rFonts w:ascii="GHEA Mariam" w:hAnsi="GHEA Mariam"/>
          <w:color w:val="000000" w:themeColor="text1"/>
          <w:sz w:val="24"/>
          <w:szCs w:val="24"/>
          <w:shd w:val="clear" w:color="auto" w:fill="FFFFFF"/>
          <w:lang w:val="hy-AM"/>
        </w:rPr>
        <w:t xml:space="preserve">ով և </w:t>
      </w:r>
      <w:r w:rsidRPr="00931A0F">
        <w:rPr>
          <w:rFonts w:ascii="GHEA Mariam" w:hAnsi="GHEA Mariam"/>
          <w:color w:val="000000" w:themeColor="text1"/>
          <w:sz w:val="24"/>
          <w:szCs w:val="24"/>
          <w:shd w:val="clear" w:color="auto" w:fill="FFFFFF"/>
          <w:lang w:val="hy-AM"/>
        </w:rPr>
        <w:t>399</w:t>
      </w:r>
      <w:r>
        <w:rPr>
          <w:rFonts w:ascii="GHEA Mariam" w:hAnsi="GHEA Mariam"/>
          <w:color w:val="000000" w:themeColor="text1"/>
          <w:sz w:val="24"/>
          <w:szCs w:val="24"/>
          <w:shd w:val="clear" w:color="auto" w:fill="FFFFFF"/>
          <w:lang w:val="hy-AM"/>
        </w:rPr>
        <w:t>-րդ</w:t>
      </w:r>
      <w:r w:rsidRPr="00931A0F">
        <w:rPr>
          <w:rFonts w:ascii="GHEA Mariam" w:hAnsi="GHEA Mariam"/>
          <w:color w:val="000000" w:themeColor="text1"/>
          <w:sz w:val="24"/>
          <w:szCs w:val="24"/>
          <w:shd w:val="clear" w:color="auto" w:fill="FFFFFF"/>
          <w:lang w:val="hy-AM"/>
        </w:rPr>
        <w:t xml:space="preserve"> հոդվածի</w:t>
      </w:r>
      <w:r>
        <w:rPr>
          <w:rFonts w:ascii="GHEA Mariam" w:hAnsi="GHEA Mariam"/>
          <w:color w:val="000000" w:themeColor="text1"/>
          <w:sz w:val="24"/>
          <w:szCs w:val="24"/>
          <w:shd w:val="clear" w:color="auto" w:fill="FFFFFF"/>
          <w:lang w:val="hy-AM"/>
        </w:rPr>
        <w:t xml:space="preserve"> </w:t>
      </w:r>
      <w:r w:rsidRPr="00931A0F">
        <w:rPr>
          <w:rFonts w:ascii="GHEA Mariam" w:hAnsi="GHEA Mariam"/>
          <w:color w:val="000000" w:themeColor="text1"/>
          <w:sz w:val="24"/>
          <w:szCs w:val="24"/>
          <w:shd w:val="clear" w:color="auto" w:fill="FFFFFF"/>
          <w:lang w:val="hy-AM"/>
        </w:rPr>
        <w:t>3-րդ մասի 2-րդ</w:t>
      </w:r>
      <w:r w:rsidRPr="00F53CE3">
        <w:rPr>
          <w:rFonts w:ascii="GHEA Mariam" w:hAnsi="GHEA Mariam"/>
          <w:color w:val="0D0D0D"/>
          <w:sz w:val="24"/>
          <w:szCs w:val="24"/>
          <w:u w:color="0D0D0D"/>
          <w:lang w:val="hy-AM"/>
        </w:rPr>
        <w:t xml:space="preserve"> կետով</w:t>
      </w:r>
      <w:r>
        <w:rPr>
          <w:rFonts w:ascii="GHEA Mariam" w:eastAsia="GHEA Mariam" w:hAnsi="GHEA Mariam" w:cs="GHEA Mariam"/>
          <w:sz w:val="24"/>
          <w:szCs w:val="24"/>
          <w:lang w:val="hy-AM"/>
        </w:rPr>
        <w:t xml:space="preserve"> օրենքով </w:t>
      </w:r>
      <w:r>
        <w:rPr>
          <w:rFonts w:ascii="GHEA Mariam" w:eastAsia="GHEA Mariam" w:hAnsi="GHEA Mariam" w:cs="GHEA Mariam"/>
          <w:sz w:val="24"/>
          <w:szCs w:val="24"/>
          <w:lang w:val="hy-AM"/>
        </w:rPr>
        <w:lastRenderedPageBreak/>
        <w:t xml:space="preserve">նախատեսվածից ավելի մեղմ </w:t>
      </w:r>
      <w:r w:rsidRPr="0072063F">
        <w:rPr>
          <w:rFonts w:ascii="GHEA Mariam" w:hAnsi="GHEA Mariam"/>
          <w:bCs/>
          <w:iCs/>
          <w:sz w:val="24"/>
          <w:szCs w:val="24"/>
          <w:shd w:val="clear" w:color="auto" w:fill="FFFFFF"/>
          <w:lang w:val="hy-AM"/>
        </w:rPr>
        <w:t>պատիժ</w:t>
      </w:r>
      <w:r>
        <w:rPr>
          <w:rFonts w:ascii="GHEA Mariam" w:hAnsi="GHEA Mariam"/>
          <w:bCs/>
          <w:iCs/>
          <w:sz w:val="24"/>
          <w:szCs w:val="24"/>
          <w:shd w:val="clear" w:color="auto" w:fill="FFFFFF"/>
          <w:lang w:val="hy-AM"/>
        </w:rPr>
        <w:t xml:space="preserve"> նշանակելու վերաբերյալ ստորադաս դատարանների հետևությունները հիմնավոր</w:t>
      </w:r>
      <w:r w:rsidR="0042579A">
        <w:rPr>
          <w:rFonts w:ascii="GHEA Mariam" w:hAnsi="GHEA Mariam"/>
          <w:bCs/>
          <w:iCs/>
          <w:sz w:val="24"/>
          <w:szCs w:val="24"/>
          <w:shd w:val="clear" w:color="auto" w:fill="FFFFFF"/>
          <w:lang w:val="hy-AM"/>
        </w:rPr>
        <w:t>ված</w:t>
      </w:r>
      <w:r>
        <w:rPr>
          <w:rFonts w:ascii="GHEA Mariam" w:hAnsi="GHEA Mariam"/>
          <w:bCs/>
          <w:iCs/>
          <w:sz w:val="24"/>
          <w:szCs w:val="24"/>
          <w:shd w:val="clear" w:color="auto" w:fill="FFFFFF"/>
          <w:lang w:val="hy-AM"/>
        </w:rPr>
        <w:t xml:space="preserve"> են։ </w:t>
      </w:r>
    </w:p>
    <w:p w14:paraId="6A953C6A" w14:textId="2759AF36" w:rsidR="00156166" w:rsidRPr="00F170E4" w:rsidRDefault="002B1D48" w:rsidP="00491C1E">
      <w:pPr>
        <w:tabs>
          <w:tab w:val="left" w:pos="142"/>
        </w:tabs>
        <w:spacing w:line="360" w:lineRule="auto"/>
        <w:ind w:leftChars="0" w:firstLineChars="0" w:firstLine="567"/>
        <w:jc w:val="both"/>
        <w:rPr>
          <w:rFonts w:ascii="GHEA Mariam" w:hAnsi="GHEA Mariam"/>
          <w:sz w:val="24"/>
          <w:szCs w:val="24"/>
          <w:lang w:val="hy-AM"/>
        </w:rPr>
      </w:pPr>
      <w:r>
        <w:rPr>
          <w:rFonts w:ascii="GHEA Mariam" w:hAnsi="GHEA Mariam"/>
          <w:sz w:val="24"/>
          <w:szCs w:val="24"/>
          <w:lang w:val="hy-AM"/>
        </w:rPr>
        <w:t>1</w:t>
      </w:r>
      <w:r w:rsidR="00E17D79">
        <w:rPr>
          <w:rFonts w:ascii="GHEA Mariam" w:hAnsi="GHEA Mariam"/>
          <w:sz w:val="24"/>
          <w:szCs w:val="24"/>
          <w:lang w:val="hy-AM"/>
        </w:rPr>
        <w:t>3. Միևնույն ժամանակ, անդրադառնալով Ա.Չոբանյանի նկատմամբ նշանակված օրենքով նախատեսվածից ավելի մեղմ պատիժը պայմանականորեն չկիրառելու վերաբերյալ ստորադաս դատարանների հետևություններին</w:t>
      </w:r>
      <w:r w:rsidR="00843DE4">
        <w:rPr>
          <w:rFonts w:ascii="GHEA Mariam" w:hAnsi="GHEA Mariam"/>
          <w:sz w:val="24"/>
          <w:szCs w:val="24"/>
          <w:lang w:val="hy-AM"/>
        </w:rPr>
        <w:t>՝</w:t>
      </w:r>
      <w:r w:rsidR="00E17D79">
        <w:rPr>
          <w:rFonts w:ascii="GHEA Mariam" w:hAnsi="GHEA Mariam"/>
          <w:sz w:val="24"/>
          <w:szCs w:val="24"/>
          <w:lang w:val="hy-AM"/>
        </w:rPr>
        <w:t xml:space="preserve"> </w:t>
      </w:r>
      <w:r w:rsidR="00B1073D" w:rsidRPr="0072063F">
        <w:rPr>
          <w:rFonts w:ascii="GHEA Mariam" w:hAnsi="GHEA Mariam"/>
          <w:sz w:val="24"/>
          <w:szCs w:val="24"/>
          <w:lang w:val="hy-AM"/>
        </w:rPr>
        <w:t>Վճռաբեկ</w:t>
      </w:r>
      <w:r w:rsidR="00B1073D" w:rsidRPr="0072063F">
        <w:rPr>
          <w:rFonts w:ascii="GHEA Mariam" w:hAnsi="GHEA Mariam"/>
          <w:sz w:val="24"/>
          <w:szCs w:val="24"/>
          <w:lang w:val="af-ZA"/>
        </w:rPr>
        <w:t xml:space="preserve"> </w:t>
      </w:r>
      <w:r w:rsidR="00B1073D" w:rsidRPr="0072063F">
        <w:rPr>
          <w:rFonts w:ascii="GHEA Mariam" w:hAnsi="GHEA Mariam"/>
          <w:sz w:val="24"/>
          <w:szCs w:val="24"/>
          <w:lang w:val="hy-AM"/>
        </w:rPr>
        <w:t>դատարանը</w:t>
      </w:r>
      <w:r w:rsidR="00843DE4">
        <w:rPr>
          <w:rFonts w:ascii="GHEA Mariam" w:hAnsi="GHEA Mariam"/>
          <w:sz w:val="24"/>
          <w:szCs w:val="24"/>
          <w:lang w:val="hy-AM"/>
        </w:rPr>
        <w:t xml:space="preserve"> հիմք ընդունելով </w:t>
      </w:r>
      <w:r w:rsidR="00B1073D" w:rsidRPr="0072063F">
        <w:rPr>
          <w:rFonts w:ascii="GHEA Mariam" w:hAnsi="GHEA Mariam"/>
          <w:sz w:val="24"/>
          <w:szCs w:val="24"/>
          <w:lang w:val="hy-AM"/>
        </w:rPr>
        <w:t>նշանակված</w:t>
      </w:r>
      <w:r w:rsidR="00B1073D" w:rsidRPr="0072063F">
        <w:rPr>
          <w:rFonts w:ascii="GHEA Mariam" w:hAnsi="GHEA Mariam"/>
          <w:sz w:val="24"/>
          <w:szCs w:val="24"/>
          <w:lang w:val="af-ZA"/>
        </w:rPr>
        <w:t xml:space="preserve"> </w:t>
      </w:r>
      <w:r w:rsidR="00B1073D" w:rsidRPr="0072063F">
        <w:rPr>
          <w:rFonts w:ascii="GHEA Mariam" w:hAnsi="GHEA Mariam"/>
          <w:sz w:val="24"/>
          <w:szCs w:val="24"/>
          <w:lang w:val="hy-AM"/>
        </w:rPr>
        <w:t>պատիժը</w:t>
      </w:r>
      <w:r w:rsidR="00B1073D" w:rsidRPr="0072063F">
        <w:rPr>
          <w:rFonts w:ascii="GHEA Mariam" w:hAnsi="GHEA Mariam"/>
          <w:sz w:val="24"/>
          <w:szCs w:val="24"/>
          <w:lang w:val="af-ZA"/>
        </w:rPr>
        <w:t xml:space="preserve"> </w:t>
      </w:r>
      <w:r w:rsidR="00B1073D" w:rsidRPr="0072063F">
        <w:rPr>
          <w:rFonts w:ascii="GHEA Mariam" w:hAnsi="GHEA Mariam"/>
          <w:sz w:val="24"/>
          <w:szCs w:val="24"/>
          <w:lang w:val="hy-AM"/>
        </w:rPr>
        <w:t>պայմանականորեն</w:t>
      </w:r>
      <w:r w:rsidR="00B1073D" w:rsidRPr="0072063F">
        <w:rPr>
          <w:rFonts w:ascii="GHEA Mariam" w:hAnsi="GHEA Mariam"/>
          <w:sz w:val="24"/>
          <w:szCs w:val="24"/>
          <w:lang w:val="af-ZA"/>
        </w:rPr>
        <w:t xml:space="preserve"> </w:t>
      </w:r>
      <w:r w:rsidR="00B1073D" w:rsidRPr="0072063F">
        <w:rPr>
          <w:rFonts w:ascii="GHEA Mariam" w:hAnsi="GHEA Mariam"/>
          <w:sz w:val="24"/>
          <w:szCs w:val="24"/>
          <w:lang w:val="hy-AM"/>
        </w:rPr>
        <w:t>չկիրառելու</w:t>
      </w:r>
      <w:r w:rsidR="00B1073D" w:rsidRPr="0072063F">
        <w:rPr>
          <w:rFonts w:ascii="GHEA Mariam" w:hAnsi="GHEA Mariam"/>
          <w:sz w:val="24"/>
          <w:szCs w:val="24"/>
          <w:lang w:val="af-ZA"/>
        </w:rPr>
        <w:t xml:space="preserve"> </w:t>
      </w:r>
      <w:r w:rsidR="00843DE4">
        <w:rPr>
          <w:rFonts w:ascii="GHEA Mariam" w:hAnsi="GHEA Mariam"/>
          <w:sz w:val="24"/>
          <w:szCs w:val="24"/>
          <w:lang w:val="hy-AM"/>
        </w:rPr>
        <w:t xml:space="preserve">վերաբերյալ </w:t>
      </w:r>
      <w:r w:rsidR="00D6663F">
        <w:rPr>
          <w:rFonts w:ascii="GHEA Mariam" w:hAnsi="GHEA Mariam"/>
          <w:sz w:val="24"/>
          <w:szCs w:val="24"/>
          <w:lang w:val="hy-AM"/>
        </w:rPr>
        <w:t xml:space="preserve">ձևավորված կայուն </w:t>
      </w:r>
      <w:r w:rsidR="00843DE4">
        <w:rPr>
          <w:rFonts w:ascii="GHEA Mariam" w:hAnsi="GHEA Mariam"/>
          <w:sz w:val="24"/>
          <w:szCs w:val="24"/>
          <w:lang w:val="hy-AM"/>
        </w:rPr>
        <w:t>նախադեպային իրավունքը</w:t>
      </w:r>
      <w:r w:rsidR="00843DE4" w:rsidRPr="0072063F">
        <w:rPr>
          <w:rStyle w:val="ac"/>
          <w:rFonts w:ascii="GHEA Mariam" w:hAnsi="GHEA Mariam"/>
          <w:sz w:val="24"/>
          <w:szCs w:val="24"/>
        </w:rPr>
        <w:footnoteReference w:id="5"/>
      </w:r>
      <w:r w:rsidR="00843DE4">
        <w:rPr>
          <w:rFonts w:ascii="GHEA Mariam" w:hAnsi="GHEA Mariam"/>
          <w:sz w:val="24"/>
          <w:szCs w:val="24"/>
          <w:lang w:val="hy-AM"/>
        </w:rPr>
        <w:t>, գտնում է, որ</w:t>
      </w:r>
      <w:r w:rsidR="00F170E4">
        <w:rPr>
          <w:rFonts w:ascii="GHEA Mariam" w:hAnsi="GHEA Mariam"/>
          <w:sz w:val="24"/>
          <w:szCs w:val="24"/>
          <w:lang w:val="hy-AM"/>
        </w:rPr>
        <w:t xml:space="preserve"> </w:t>
      </w:r>
      <w:r w:rsidR="00616A98">
        <w:rPr>
          <w:rFonts w:ascii="GHEA Mariam" w:hAnsi="GHEA Mariam"/>
          <w:bCs/>
          <w:iCs/>
          <w:sz w:val="24"/>
          <w:szCs w:val="24"/>
          <w:shd w:val="clear" w:color="auto" w:fill="FFFFFF"/>
          <w:lang w:val="hy-AM"/>
        </w:rPr>
        <w:t xml:space="preserve">ստորադաս դատարանների </w:t>
      </w:r>
      <w:r w:rsidR="00616A98" w:rsidRPr="0072063F">
        <w:rPr>
          <w:rFonts w:ascii="GHEA Mariam" w:hAnsi="GHEA Mariam"/>
          <w:bCs/>
          <w:iCs/>
          <w:sz w:val="24"/>
          <w:szCs w:val="24"/>
          <w:shd w:val="clear" w:color="auto" w:fill="FFFFFF"/>
          <w:lang w:val="hy-AM"/>
        </w:rPr>
        <w:t>կողմից</w:t>
      </w:r>
      <w:r w:rsidR="00616A98" w:rsidRPr="00627E9A">
        <w:rPr>
          <w:rFonts w:ascii="GHEA Mariam" w:hAnsi="GHEA Mariam"/>
          <w:lang w:val="hy-AM"/>
        </w:rPr>
        <w:t xml:space="preserve"> </w:t>
      </w:r>
      <w:r w:rsidR="00616A98">
        <w:rPr>
          <w:rFonts w:ascii="GHEA Mariam" w:eastAsia="GHEA Mariam" w:hAnsi="GHEA Mariam" w:cs="GHEA Mariam"/>
          <w:sz w:val="24"/>
          <w:szCs w:val="24"/>
          <w:lang w:val="hy-AM"/>
        </w:rPr>
        <w:t>մեղադրյալ</w:t>
      </w:r>
      <w:r w:rsidR="00616A98" w:rsidRPr="00C84DFB">
        <w:rPr>
          <w:rFonts w:ascii="GHEA Mariam" w:eastAsia="GHEA Mariam" w:hAnsi="GHEA Mariam" w:cs="GHEA Mariam"/>
          <w:sz w:val="24"/>
          <w:szCs w:val="24"/>
          <w:lang w:val="hy-AM"/>
        </w:rPr>
        <w:t xml:space="preserve"> </w:t>
      </w:r>
      <w:r w:rsidR="00250383">
        <w:rPr>
          <w:rFonts w:ascii="GHEA Mariam" w:eastAsia="GHEA Mariam" w:hAnsi="GHEA Mariam" w:cs="GHEA Mariam"/>
          <w:sz w:val="24"/>
          <w:szCs w:val="24"/>
          <w:lang w:val="hy-AM"/>
        </w:rPr>
        <w:t xml:space="preserve">Ա.Չոբանյանի </w:t>
      </w:r>
      <w:r w:rsidR="00616A98" w:rsidRPr="0072063F">
        <w:rPr>
          <w:rFonts w:ascii="GHEA Mariam" w:hAnsi="GHEA Mariam"/>
          <w:bCs/>
          <w:iCs/>
          <w:sz w:val="24"/>
          <w:szCs w:val="24"/>
          <w:shd w:val="clear" w:color="auto" w:fill="FFFFFF"/>
          <w:lang w:val="hy-AM"/>
        </w:rPr>
        <w:t>նկատմամբ նշանակված պատիժը պայմանականորեն չկիրառելու հիմքում դրված հանգամանքները</w:t>
      </w:r>
      <w:r w:rsidR="00616A98">
        <w:rPr>
          <w:rFonts w:ascii="GHEA Mariam" w:eastAsia="GHEA Mariam" w:hAnsi="GHEA Mariam" w:cs="GHEA Mariam"/>
          <w:sz w:val="24"/>
          <w:szCs w:val="24"/>
          <w:lang w:val="hy-AM"/>
        </w:rPr>
        <w:t xml:space="preserve"> </w:t>
      </w:r>
      <w:r w:rsidR="00616A98" w:rsidRPr="0072063F">
        <w:rPr>
          <w:rFonts w:ascii="GHEA Mariam" w:hAnsi="GHEA Mariam"/>
          <w:bCs/>
          <w:iCs/>
          <w:sz w:val="24"/>
          <w:szCs w:val="24"/>
          <w:shd w:val="clear" w:color="auto" w:fill="FFFFFF"/>
          <w:lang w:val="hy-AM"/>
        </w:rPr>
        <w:t>բավարար չեն ողջամիտ հետևության հանգելու</w:t>
      </w:r>
      <w:r w:rsidR="00616A98">
        <w:rPr>
          <w:rFonts w:ascii="GHEA Mariam" w:hAnsi="GHEA Mariam"/>
          <w:bCs/>
          <w:iCs/>
          <w:sz w:val="24"/>
          <w:szCs w:val="24"/>
          <w:shd w:val="clear" w:color="auto" w:fill="FFFFFF"/>
          <w:lang w:val="hy-AM"/>
        </w:rPr>
        <w:t xml:space="preserve"> </w:t>
      </w:r>
      <w:r w:rsidR="00616A98" w:rsidRPr="0072063F">
        <w:rPr>
          <w:rFonts w:ascii="GHEA Mariam" w:hAnsi="GHEA Mariam"/>
          <w:bCs/>
          <w:iCs/>
          <w:sz w:val="24"/>
          <w:szCs w:val="24"/>
          <w:shd w:val="clear" w:color="auto" w:fill="FFFFFF"/>
          <w:lang w:val="hy-AM"/>
        </w:rPr>
        <w:t xml:space="preserve">առ այն, որ պատժի նպատակների իրագործման տեսանկյունից բացակայում է </w:t>
      </w:r>
      <w:r w:rsidR="00616A98">
        <w:rPr>
          <w:rFonts w:ascii="GHEA Mariam" w:eastAsia="GHEA Mariam" w:hAnsi="GHEA Mariam" w:cs="GHEA Mariam"/>
          <w:sz w:val="24"/>
          <w:szCs w:val="24"/>
          <w:lang w:val="hy-AM"/>
        </w:rPr>
        <w:t>մեղադրյալի</w:t>
      </w:r>
      <w:r w:rsidR="00616A98" w:rsidRPr="0072063F">
        <w:rPr>
          <w:rFonts w:ascii="GHEA Mariam" w:hAnsi="GHEA Mariam"/>
          <w:bCs/>
          <w:iCs/>
          <w:sz w:val="24"/>
          <w:szCs w:val="24"/>
          <w:shd w:val="clear" w:color="auto" w:fill="FFFFFF"/>
          <w:lang w:val="hy-AM"/>
        </w:rPr>
        <w:t xml:space="preserve"> նկատմամբ ազատազրկման ձևով նշանակված պատիժը փաստացի կրելու անհրաժեշտությունը։ Այլ կերպ</w:t>
      </w:r>
      <w:r w:rsidR="00616A98">
        <w:rPr>
          <w:rFonts w:ascii="GHEA Mariam" w:hAnsi="GHEA Mariam"/>
          <w:bCs/>
          <w:iCs/>
          <w:sz w:val="24"/>
          <w:szCs w:val="24"/>
          <w:shd w:val="clear" w:color="auto" w:fill="FFFFFF"/>
          <w:lang w:val="hy-AM"/>
        </w:rPr>
        <w:t>՝</w:t>
      </w:r>
      <w:r w:rsidR="00616A98" w:rsidRPr="0072063F">
        <w:rPr>
          <w:rFonts w:ascii="GHEA Mariam" w:hAnsi="GHEA Mariam"/>
          <w:bCs/>
          <w:iCs/>
          <w:sz w:val="24"/>
          <w:szCs w:val="24"/>
          <w:shd w:val="clear" w:color="auto" w:fill="FFFFFF"/>
          <w:lang w:val="hy-AM"/>
        </w:rPr>
        <w:t xml:space="preserve"> </w:t>
      </w:r>
      <w:r w:rsidR="00616A98">
        <w:rPr>
          <w:rFonts w:ascii="GHEA Mariam" w:hAnsi="GHEA Mariam"/>
          <w:bCs/>
          <w:iCs/>
          <w:sz w:val="24"/>
          <w:szCs w:val="24"/>
          <w:shd w:val="clear" w:color="auto" w:fill="FFFFFF"/>
          <w:lang w:val="hy-AM"/>
        </w:rPr>
        <w:t>ստորադաս դատարանների</w:t>
      </w:r>
      <w:r w:rsidR="00616A98" w:rsidRPr="0072063F">
        <w:rPr>
          <w:rFonts w:ascii="GHEA Mariam" w:hAnsi="GHEA Mariam"/>
          <w:bCs/>
          <w:iCs/>
          <w:sz w:val="24"/>
          <w:szCs w:val="24"/>
          <w:shd w:val="clear" w:color="auto" w:fill="FFFFFF"/>
          <w:lang w:val="hy-AM"/>
        </w:rPr>
        <w:t xml:space="preserve"> կողմից</w:t>
      </w:r>
      <w:r w:rsidR="00616A98">
        <w:rPr>
          <w:rFonts w:ascii="GHEA Mariam" w:hAnsi="GHEA Mariam"/>
          <w:bCs/>
          <w:iCs/>
          <w:sz w:val="24"/>
          <w:szCs w:val="24"/>
          <w:shd w:val="clear" w:color="auto" w:fill="FFFFFF"/>
          <w:lang w:val="hy-AM"/>
        </w:rPr>
        <w:t xml:space="preserve"> </w:t>
      </w:r>
      <w:r w:rsidR="00250383">
        <w:rPr>
          <w:rFonts w:ascii="GHEA Mariam" w:eastAsia="GHEA Mariam" w:hAnsi="GHEA Mariam" w:cs="GHEA Mariam"/>
          <w:sz w:val="24"/>
          <w:szCs w:val="24"/>
          <w:lang w:val="hy-AM"/>
        </w:rPr>
        <w:t>Ա.Չոբանյանի</w:t>
      </w:r>
      <w:r w:rsidR="00250383" w:rsidRPr="0072063F">
        <w:rPr>
          <w:rFonts w:ascii="GHEA Mariam" w:hAnsi="GHEA Mariam"/>
          <w:bCs/>
          <w:iCs/>
          <w:sz w:val="24"/>
          <w:szCs w:val="24"/>
          <w:shd w:val="clear" w:color="auto" w:fill="FFFFFF"/>
          <w:lang w:val="hy-AM"/>
        </w:rPr>
        <w:t xml:space="preserve"> </w:t>
      </w:r>
      <w:r w:rsidR="00616A98" w:rsidRPr="0072063F">
        <w:rPr>
          <w:rFonts w:ascii="GHEA Mariam" w:hAnsi="GHEA Mariam"/>
          <w:bCs/>
          <w:iCs/>
          <w:sz w:val="24"/>
          <w:szCs w:val="24"/>
          <w:shd w:val="clear" w:color="auto" w:fill="FFFFFF"/>
          <w:lang w:val="hy-AM"/>
        </w:rPr>
        <w:t>նկատմամբ նշանակված պատիժը պայմանականորեն չկիրառելիս արձանագրված հանգամանքները</w:t>
      </w:r>
      <w:r w:rsidR="00616A98" w:rsidRPr="00B2259B">
        <w:rPr>
          <w:rFonts w:ascii="GHEA Mariam" w:hAnsi="GHEA Mariam"/>
          <w:bCs/>
          <w:iCs/>
          <w:sz w:val="24"/>
          <w:szCs w:val="24"/>
          <w:shd w:val="clear" w:color="auto" w:fill="FFFFFF"/>
          <w:lang w:val="hy-AM"/>
        </w:rPr>
        <w:t xml:space="preserve"> </w:t>
      </w:r>
      <w:r w:rsidR="00616A98" w:rsidRPr="0072063F">
        <w:rPr>
          <w:rFonts w:ascii="GHEA Mariam" w:hAnsi="GHEA Mariam"/>
          <w:bCs/>
          <w:iCs/>
          <w:sz w:val="24"/>
          <w:szCs w:val="24"/>
          <w:shd w:val="clear" w:color="auto" w:fill="FFFFFF"/>
          <w:lang w:val="hy-AM"/>
        </w:rPr>
        <w:t xml:space="preserve">ողջամտորեն չեն նվազեցնում </w:t>
      </w:r>
      <w:r w:rsidR="00616A98">
        <w:rPr>
          <w:rFonts w:ascii="GHEA Mariam" w:hAnsi="GHEA Mariam"/>
          <w:bCs/>
          <w:iCs/>
          <w:sz w:val="24"/>
          <w:szCs w:val="24"/>
          <w:shd w:val="clear" w:color="auto" w:fill="FFFFFF"/>
          <w:lang w:val="hy-AM"/>
        </w:rPr>
        <w:t>մեղադրյալ</w:t>
      </w:r>
      <w:r w:rsidR="00616A98" w:rsidRPr="0072063F">
        <w:rPr>
          <w:rFonts w:ascii="GHEA Mariam" w:hAnsi="GHEA Mariam"/>
          <w:bCs/>
          <w:iCs/>
          <w:sz w:val="24"/>
          <w:szCs w:val="24"/>
          <w:shd w:val="clear" w:color="auto" w:fill="FFFFFF"/>
          <w:lang w:val="hy-AM"/>
        </w:rPr>
        <w:t>ի կամ նրա կատարած արարք</w:t>
      </w:r>
      <w:r w:rsidR="00616A98">
        <w:rPr>
          <w:rFonts w:ascii="GHEA Mariam" w:hAnsi="GHEA Mariam"/>
          <w:bCs/>
          <w:iCs/>
          <w:sz w:val="24"/>
          <w:szCs w:val="24"/>
          <w:shd w:val="clear" w:color="auto" w:fill="FFFFFF"/>
          <w:lang w:val="hy-AM"/>
        </w:rPr>
        <w:t xml:space="preserve">ի </w:t>
      </w:r>
      <w:r w:rsidR="00616A98" w:rsidRPr="0072063F">
        <w:rPr>
          <w:rFonts w:ascii="GHEA Mariam" w:hAnsi="GHEA Mariam"/>
          <w:bCs/>
          <w:iCs/>
          <w:sz w:val="24"/>
          <w:szCs w:val="24"/>
          <w:shd w:val="clear" w:color="auto" w:fill="FFFFFF"/>
          <w:lang w:val="hy-AM"/>
        </w:rPr>
        <w:t>հանրային վտանգավորության աստիճանն այնքան, որ վերջինիս նկատմամբ պատիժը պայմանականորեն չկիրառելը լինի իրավաչափ։</w:t>
      </w:r>
      <w:r w:rsidR="00156166">
        <w:rPr>
          <w:rFonts w:ascii="GHEA Mariam" w:hAnsi="GHEA Mariam"/>
          <w:bCs/>
          <w:iCs/>
          <w:sz w:val="24"/>
          <w:szCs w:val="24"/>
          <w:shd w:val="clear" w:color="auto" w:fill="FFFFFF"/>
          <w:lang w:val="hy-AM"/>
        </w:rPr>
        <w:t xml:space="preserve"> </w:t>
      </w:r>
    </w:p>
    <w:p w14:paraId="5A94ED6C" w14:textId="5B8EC379" w:rsidR="00CB18D6" w:rsidRPr="00BD28DE" w:rsidRDefault="00616A98" w:rsidP="00491C1E">
      <w:pPr>
        <w:tabs>
          <w:tab w:val="left" w:pos="142"/>
        </w:tabs>
        <w:spacing w:line="360" w:lineRule="auto"/>
        <w:ind w:leftChars="0" w:firstLineChars="0" w:firstLine="567"/>
        <w:jc w:val="both"/>
        <w:rPr>
          <w:rFonts w:ascii="Sylfaen" w:hAnsi="Sylfaen" w:cs="Cambria Math"/>
          <w:bCs/>
          <w:iCs/>
          <w:sz w:val="24"/>
          <w:szCs w:val="24"/>
          <w:shd w:val="clear" w:color="auto" w:fill="FFFFFF"/>
          <w:lang w:val="hy-AM"/>
        </w:rPr>
      </w:pPr>
      <w:r w:rsidRPr="0072063F">
        <w:rPr>
          <w:rFonts w:ascii="GHEA Mariam" w:hAnsi="GHEA Mariam"/>
          <w:bCs/>
          <w:iCs/>
          <w:sz w:val="24"/>
          <w:szCs w:val="24"/>
          <w:shd w:val="clear" w:color="auto" w:fill="FFFFFF"/>
          <w:lang w:val="hy-AM"/>
        </w:rPr>
        <w:t>Վճռաբեկ դատարանն արձանագրում է, որ</w:t>
      </w:r>
      <w:r>
        <w:rPr>
          <w:rFonts w:ascii="GHEA Mariam" w:hAnsi="GHEA Mariam"/>
          <w:bCs/>
          <w:iCs/>
          <w:sz w:val="24"/>
          <w:szCs w:val="24"/>
          <w:shd w:val="clear" w:color="auto" w:fill="FFFFFF"/>
          <w:lang w:val="hy-AM"/>
        </w:rPr>
        <w:t xml:space="preserve"> </w:t>
      </w:r>
      <w:r w:rsidR="005B16A5">
        <w:rPr>
          <w:rFonts w:ascii="GHEA Mariam" w:hAnsi="GHEA Mariam"/>
          <w:bCs/>
          <w:iCs/>
          <w:sz w:val="24"/>
          <w:szCs w:val="24"/>
          <w:shd w:val="clear" w:color="auto" w:fill="FFFFFF"/>
          <w:lang w:val="hy-AM"/>
        </w:rPr>
        <w:t xml:space="preserve">մեղադրյալ </w:t>
      </w:r>
      <w:r w:rsidR="005B16A5">
        <w:rPr>
          <w:rFonts w:ascii="GHEA Mariam" w:eastAsia="GHEA Mariam" w:hAnsi="GHEA Mariam" w:cs="GHEA Mariam"/>
          <w:sz w:val="24"/>
          <w:szCs w:val="24"/>
          <w:lang w:val="hy-AM"/>
        </w:rPr>
        <w:t>Ա.Չոբանյանի</w:t>
      </w:r>
      <w:r>
        <w:rPr>
          <w:rFonts w:ascii="GHEA Mariam" w:hAnsi="GHEA Mariam"/>
          <w:sz w:val="24"/>
          <w:szCs w:val="24"/>
          <w:lang w:val="hy-AM"/>
        </w:rPr>
        <w:t xml:space="preserve"> </w:t>
      </w:r>
      <w:r w:rsidRPr="0072063F">
        <w:rPr>
          <w:rFonts w:ascii="GHEA Mariam" w:hAnsi="GHEA Mariam"/>
          <w:bCs/>
          <w:iCs/>
          <w:sz w:val="24"/>
          <w:szCs w:val="24"/>
          <w:shd w:val="clear" w:color="auto" w:fill="FFFFFF"/>
          <w:lang w:val="hy-AM"/>
        </w:rPr>
        <w:t>նկատմամբ նշանակված պատիժը պայմանականորեն չկիրառելիս</w:t>
      </w:r>
      <w:r>
        <w:rPr>
          <w:rFonts w:ascii="GHEA Mariam" w:hAnsi="GHEA Mariam"/>
          <w:bCs/>
          <w:iCs/>
          <w:sz w:val="24"/>
          <w:szCs w:val="24"/>
          <w:shd w:val="clear" w:color="auto" w:fill="FFFFFF"/>
          <w:lang w:val="hy-AM"/>
        </w:rPr>
        <w:t>,</w:t>
      </w:r>
      <w:r w:rsidRPr="0072063F">
        <w:rPr>
          <w:rFonts w:ascii="GHEA Mariam" w:hAnsi="GHEA Mariam"/>
          <w:bCs/>
          <w:iCs/>
          <w:sz w:val="24"/>
          <w:szCs w:val="24"/>
          <w:shd w:val="clear" w:color="auto" w:fill="FFFFFF"/>
          <w:lang w:val="hy-AM"/>
        </w:rPr>
        <w:t xml:space="preserve"> </w:t>
      </w:r>
      <w:r>
        <w:rPr>
          <w:rFonts w:ascii="GHEA Mariam" w:hAnsi="GHEA Mariam"/>
          <w:bCs/>
          <w:iCs/>
          <w:sz w:val="24"/>
          <w:szCs w:val="24"/>
          <w:shd w:val="clear" w:color="auto" w:fill="FFFFFF"/>
          <w:lang w:val="hy-AM"/>
        </w:rPr>
        <w:t>ստորադաս դատարանները</w:t>
      </w:r>
      <w:r w:rsidRPr="0072063F">
        <w:rPr>
          <w:rFonts w:ascii="GHEA Mariam" w:hAnsi="GHEA Mariam"/>
          <w:bCs/>
          <w:iCs/>
          <w:sz w:val="24"/>
          <w:szCs w:val="24"/>
          <w:shd w:val="clear" w:color="auto" w:fill="FFFFFF"/>
          <w:lang w:val="hy-AM"/>
        </w:rPr>
        <w:t xml:space="preserve"> պատշաճ իրավական վերլուծության </w:t>
      </w:r>
      <w:r>
        <w:rPr>
          <w:rFonts w:ascii="GHEA Mariam" w:hAnsi="GHEA Mariam"/>
          <w:bCs/>
          <w:iCs/>
          <w:sz w:val="24"/>
          <w:szCs w:val="24"/>
          <w:shd w:val="clear" w:color="auto" w:fill="FFFFFF"/>
          <w:lang w:val="hy-AM"/>
        </w:rPr>
        <w:t xml:space="preserve">չեն </w:t>
      </w:r>
      <w:r w:rsidRPr="0072063F">
        <w:rPr>
          <w:rFonts w:ascii="GHEA Mariam" w:hAnsi="GHEA Mariam"/>
          <w:bCs/>
          <w:iCs/>
          <w:sz w:val="24"/>
          <w:szCs w:val="24"/>
          <w:shd w:val="clear" w:color="auto" w:fill="FFFFFF"/>
          <w:lang w:val="hy-AM"/>
        </w:rPr>
        <w:t xml:space="preserve">ենթարկել </w:t>
      </w:r>
      <w:r w:rsidRPr="00CB18D6">
        <w:rPr>
          <w:rFonts w:ascii="GHEA Mariam" w:hAnsi="GHEA Mariam"/>
          <w:bCs/>
          <w:iCs/>
          <w:sz w:val="24"/>
          <w:szCs w:val="24"/>
          <w:shd w:val="clear" w:color="auto" w:fill="FFFFFF"/>
          <w:lang w:val="hy-AM"/>
        </w:rPr>
        <w:t xml:space="preserve">մեղադրյալի կողմից կատարած հանցավոր արարքների </w:t>
      </w:r>
      <w:r w:rsidR="00FF14DB" w:rsidRPr="00CB18D6">
        <w:rPr>
          <w:rFonts w:ascii="GHEA Mariam" w:hAnsi="GHEA Mariam"/>
          <w:bCs/>
          <w:iCs/>
          <w:sz w:val="24"/>
          <w:szCs w:val="24"/>
          <w:shd w:val="clear" w:color="auto" w:fill="FFFFFF"/>
          <w:lang w:val="hy-AM"/>
        </w:rPr>
        <w:t>արդյունքում խախտված</w:t>
      </w:r>
      <w:r w:rsidR="00176055" w:rsidRPr="00CB18D6">
        <w:rPr>
          <w:rFonts w:ascii="GHEA Mariam" w:hAnsi="GHEA Mariam"/>
          <w:bCs/>
          <w:iCs/>
          <w:sz w:val="24"/>
          <w:szCs w:val="24"/>
          <w:shd w:val="clear" w:color="auto" w:fill="FFFFFF"/>
          <w:lang w:val="hy-AM"/>
        </w:rPr>
        <w:t xml:space="preserve"> հասարակական հարաբերության բնույթն ու կարևորությունը՝</w:t>
      </w:r>
      <w:r w:rsidR="00176055" w:rsidRPr="0065601D">
        <w:rPr>
          <w:rFonts w:ascii="GHEA Mariam" w:hAnsi="GHEA Mariam"/>
          <w:bCs/>
          <w:iCs/>
          <w:sz w:val="24"/>
          <w:szCs w:val="24"/>
          <w:shd w:val="clear" w:color="auto" w:fill="FFFFFF"/>
          <w:lang w:val="hy-AM"/>
        </w:rPr>
        <w:t xml:space="preserve"> այն</w:t>
      </w:r>
      <w:r w:rsidR="001F721E">
        <w:rPr>
          <w:rFonts w:ascii="GHEA Mariam" w:hAnsi="GHEA Mariam"/>
          <w:bCs/>
          <w:iCs/>
          <w:sz w:val="24"/>
          <w:szCs w:val="24"/>
          <w:shd w:val="clear" w:color="auto" w:fill="FFFFFF"/>
          <w:lang w:val="hy-AM"/>
        </w:rPr>
        <w:t xml:space="preserve">, </w:t>
      </w:r>
      <w:r w:rsidR="00176055" w:rsidRPr="0065601D">
        <w:rPr>
          <w:rFonts w:ascii="GHEA Mariam" w:hAnsi="GHEA Mariam"/>
          <w:bCs/>
          <w:iCs/>
          <w:sz w:val="24"/>
          <w:szCs w:val="24"/>
          <w:shd w:val="clear" w:color="auto" w:fill="FFFFFF"/>
          <w:lang w:val="hy-AM"/>
        </w:rPr>
        <w:t xml:space="preserve">որ </w:t>
      </w:r>
      <w:r w:rsidR="00CB18D6">
        <w:rPr>
          <w:rFonts w:ascii="GHEA Mariam" w:hAnsi="GHEA Mariam"/>
          <w:bCs/>
          <w:iCs/>
          <w:sz w:val="24"/>
          <w:szCs w:val="24"/>
          <w:shd w:val="clear" w:color="auto" w:fill="FFFFFF"/>
          <w:lang w:val="hy-AM"/>
        </w:rPr>
        <w:t xml:space="preserve">Ա.Չոբանյանը կատարել է </w:t>
      </w:r>
      <w:r w:rsidR="00176055">
        <w:rPr>
          <w:rFonts w:ascii="GHEA Mariam" w:hAnsi="GHEA Mariam"/>
          <w:bCs/>
          <w:iCs/>
          <w:sz w:val="24"/>
          <w:szCs w:val="24"/>
          <w:shd w:val="clear" w:color="auto" w:fill="FFFFFF"/>
          <w:lang w:val="hy-AM"/>
        </w:rPr>
        <w:t>երկու հանցա</w:t>
      </w:r>
      <w:r w:rsidR="00CB18D6">
        <w:rPr>
          <w:rFonts w:ascii="GHEA Mariam" w:hAnsi="GHEA Mariam"/>
          <w:bCs/>
          <w:iCs/>
          <w:sz w:val="24"/>
          <w:szCs w:val="24"/>
          <w:shd w:val="clear" w:color="auto" w:fill="FFFFFF"/>
          <w:lang w:val="hy-AM"/>
        </w:rPr>
        <w:t>վոր արարք</w:t>
      </w:r>
      <w:r w:rsidR="00176055">
        <w:rPr>
          <w:rFonts w:ascii="GHEA Mariam" w:hAnsi="GHEA Mariam"/>
          <w:bCs/>
          <w:iCs/>
          <w:sz w:val="24"/>
          <w:szCs w:val="24"/>
          <w:shd w:val="clear" w:color="auto" w:fill="FFFFFF"/>
          <w:lang w:val="hy-AM"/>
        </w:rPr>
        <w:t xml:space="preserve">՝ նախ </w:t>
      </w:r>
      <w:r w:rsidR="00176055" w:rsidRPr="0065601D">
        <w:rPr>
          <w:rFonts w:ascii="GHEA Mariam" w:hAnsi="GHEA Mariam"/>
          <w:sz w:val="24"/>
          <w:szCs w:val="24"/>
          <w:shd w:val="clear" w:color="auto" w:fill="FFFFFF"/>
          <w:lang w:val="hy-AM"/>
        </w:rPr>
        <w:t>թմրամիջոցների</w:t>
      </w:r>
      <w:r w:rsidR="00176055">
        <w:rPr>
          <w:rFonts w:ascii="GHEA Mariam" w:hAnsi="GHEA Mariam"/>
          <w:sz w:val="24"/>
          <w:szCs w:val="24"/>
          <w:shd w:val="clear" w:color="auto" w:fill="FFFFFF"/>
          <w:lang w:val="hy-AM"/>
        </w:rPr>
        <w:t xml:space="preserve"> </w:t>
      </w:r>
      <w:r w:rsidR="00176055" w:rsidRPr="0065601D">
        <w:rPr>
          <w:rFonts w:ascii="GHEA Mariam" w:hAnsi="GHEA Mariam"/>
          <w:sz w:val="24"/>
          <w:szCs w:val="24"/>
          <w:shd w:val="clear" w:color="auto" w:fill="FFFFFF"/>
          <w:lang w:val="hy-AM"/>
        </w:rPr>
        <w:t xml:space="preserve">օրինական շրջանառության դեմ ուղղված </w:t>
      </w:r>
      <w:r w:rsidR="00176055" w:rsidRPr="0065601D">
        <w:rPr>
          <w:rFonts w:ascii="GHEA Mariam" w:hAnsi="GHEA Mariam"/>
          <w:sz w:val="24"/>
          <w:szCs w:val="24"/>
          <w:shd w:val="clear" w:color="auto" w:fill="FFFFFF"/>
          <w:lang w:val="hy-AM"/>
        </w:rPr>
        <w:lastRenderedPageBreak/>
        <w:t>բարձր վտանգավորություն ներկայացնող հանցագործություններից մեկ</w:t>
      </w:r>
      <w:r w:rsidR="00176055">
        <w:rPr>
          <w:rFonts w:ascii="GHEA Mariam" w:hAnsi="GHEA Mariam"/>
          <w:sz w:val="24"/>
          <w:szCs w:val="24"/>
          <w:shd w:val="clear" w:color="auto" w:fill="FFFFFF"/>
          <w:lang w:val="hy-AM"/>
        </w:rPr>
        <w:t>ը</w:t>
      </w:r>
      <w:r w:rsidR="00176055" w:rsidRPr="0065601D">
        <w:rPr>
          <w:rFonts w:ascii="GHEA Mariam" w:hAnsi="GHEA Mariam"/>
          <w:sz w:val="24"/>
          <w:szCs w:val="24"/>
          <w:shd w:val="clear" w:color="auto" w:fill="FFFFFF"/>
          <w:lang w:val="hy-AM"/>
        </w:rPr>
        <w:t xml:space="preserve">՝ </w:t>
      </w:r>
      <w:r w:rsidR="00176055" w:rsidRPr="006D7CB9">
        <w:rPr>
          <w:rFonts w:ascii="GHEA Mariam" w:eastAsia="GHEA Mariam" w:hAnsi="GHEA Mariam" w:cs="GHEA Mariam"/>
          <w:color w:val="000000"/>
          <w:sz w:val="24"/>
          <w:szCs w:val="24"/>
          <w:lang w:val="hy-AM"/>
        </w:rPr>
        <w:t xml:space="preserve">առանձնապես խոշոր չափերով </w:t>
      </w:r>
      <w:r w:rsidR="00176055" w:rsidRPr="0065601D">
        <w:rPr>
          <w:rFonts w:ascii="GHEA Mariam" w:hAnsi="GHEA Mariam"/>
          <w:sz w:val="24"/>
          <w:szCs w:val="24"/>
          <w:shd w:val="clear" w:color="auto" w:fill="FFFFFF"/>
          <w:lang w:val="hy-AM"/>
        </w:rPr>
        <w:t xml:space="preserve">թմրամիջոցի </w:t>
      </w:r>
      <w:r w:rsidR="00176055" w:rsidRPr="0065601D">
        <w:rPr>
          <w:rFonts w:ascii="GHEA Mariam" w:eastAsia="GHEA Mariam" w:hAnsi="GHEA Mariam" w:cs="GHEA Mariam"/>
          <w:color w:val="000000"/>
          <w:sz w:val="24"/>
          <w:szCs w:val="24"/>
          <w:lang w:val="hy-AM"/>
        </w:rPr>
        <w:t>մաքսանենգությ</w:t>
      </w:r>
      <w:r w:rsidR="009945B0">
        <w:rPr>
          <w:rFonts w:ascii="GHEA Mariam" w:eastAsia="GHEA Mariam" w:hAnsi="GHEA Mariam" w:cs="GHEA Mariam"/>
          <w:color w:val="000000"/>
          <w:sz w:val="24"/>
          <w:szCs w:val="24"/>
          <w:lang w:val="hy-AM"/>
        </w:rPr>
        <w:t>ունը</w:t>
      </w:r>
      <w:r w:rsidR="00AF5049">
        <w:rPr>
          <w:rFonts w:ascii="GHEA Mariam" w:eastAsia="GHEA Mariam" w:hAnsi="GHEA Mariam" w:cs="GHEA Mariam"/>
          <w:color w:val="000000"/>
          <w:sz w:val="24"/>
          <w:szCs w:val="24"/>
          <w:lang w:val="hy-AM"/>
        </w:rPr>
        <w:t xml:space="preserve"> և </w:t>
      </w:r>
      <w:r w:rsidR="009945B0">
        <w:rPr>
          <w:rFonts w:ascii="GHEA Mariam" w:eastAsia="GHEA Mariam" w:hAnsi="GHEA Mariam" w:cs="GHEA Mariam"/>
          <w:color w:val="000000"/>
          <w:sz w:val="24"/>
          <w:szCs w:val="24"/>
          <w:lang w:val="hy-AM"/>
        </w:rPr>
        <w:t>առանձնապես խոշոր չափերով թմրամիջոց</w:t>
      </w:r>
      <w:r w:rsidR="00370940">
        <w:rPr>
          <w:rFonts w:ascii="GHEA Mariam" w:eastAsia="GHEA Mariam" w:hAnsi="GHEA Mariam" w:cs="GHEA Mariam"/>
          <w:color w:val="000000"/>
          <w:sz w:val="24"/>
          <w:szCs w:val="24"/>
          <w:lang w:val="hy-AM"/>
        </w:rPr>
        <w:t>ի</w:t>
      </w:r>
      <w:r w:rsidR="004D2731">
        <w:rPr>
          <w:rFonts w:ascii="GHEA Mariam" w:eastAsia="GHEA Mariam" w:hAnsi="GHEA Mariam" w:cs="GHEA Mariam"/>
          <w:color w:val="000000"/>
          <w:sz w:val="24"/>
          <w:szCs w:val="24"/>
          <w:lang w:val="hy-AM"/>
        </w:rPr>
        <w:t xml:space="preserve"> </w:t>
      </w:r>
      <w:r w:rsidR="009945B0">
        <w:rPr>
          <w:rFonts w:ascii="GHEA Mariam" w:eastAsia="GHEA Mariam" w:hAnsi="GHEA Mariam" w:cs="GHEA Mariam"/>
          <w:color w:val="000000"/>
          <w:sz w:val="24"/>
          <w:szCs w:val="24"/>
          <w:lang w:val="hy-AM"/>
        </w:rPr>
        <w:t>իրացման</w:t>
      </w:r>
      <w:r w:rsidR="004D2731">
        <w:rPr>
          <w:rFonts w:ascii="GHEA Mariam" w:eastAsia="GHEA Mariam" w:hAnsi="GHEA Mariam" w:cs="GHEA Mariam"/>
          <w:color w:val="000000"/>
          <w:sz w:val="24"/>
          <w:szCs w:val="24"/>
          <w:lang w:val="hy-AM"/>
        </w:rPr>
        <w:t xml:space="preserve">ն </w:t>
      </w:r>
      <w:r w:rsidR="00176055" w:rsidRPr="0065601D">
        <w:rPr>
          <w:rFonts w:ascii="GHEA Mariam" w:eastAsia="GHEA Mariam" w:hAnsi="GHEA Mariam" w:cs="GHEA Mariam"/>
          <w:color w:val="000000"/>
          <w:sz w:val="24"/>
          <w:szCs w:val="24"/>
          <w:lang w:val="hy-AM"/>
        </w:rPr>
        <w:t>օժանդակե</w:t>
      </w:r>
      <w:r w:rsidR="00BD28DE">
        <w:rPr>
          <w:rFonts w:ascii="GHEA Mariam" w:eastAsia="GHEA Mariam" w:hAnsi="GHEA Mariam" w:cs="GHEA Mariam"/>
          <w:color w:val="000000"/>
          <w:sz w:val="24"/>
          <w:szCs w:val="24"/>
          <w:lang w:val="hy-AM"/>
        </w:rPr>
        <w:t xml:space="preserve">լը, </w:t>
      </w:r>
      <w:r w:rsidR="00CB18D6">
        <w:rPr>
          <w:rFonts w:ascii="GHEA Mariam" w:eastAsia="GHEA Mariam" w:hAnsi="GHEA Mariam" w:cs="GHEA Mariam"/>
          <w:color w:val="000000"/>
          <w:sz w:val="24"/>
          <w:szCs w:val="24"/>
          <w:lang w:val="hy-AM"/>
        </w:rPr>
        <w:t xml:space="preserve">և շահադիտական դրդումներով՝ հետագայում 2000 ԱՄՆ դոլարի չափ վարձատրություն ստանալու դիմաց, </w:t>
      </w:r>
      <w:r w:rsidR="00CB18D6" w:rsidRPr="006D7CB9">
        <w:rPr>
          <w:rFonts w:ascii="GHEA Mariam" w:eastAsia="GHEA Mariam" w:hAnsi="GHEA Mariam" w:cs="GHEA Mariam"/>
          <w:sz w:val="24"/>
          <w:szCs w:val="24"/>
          <w:lang w:val="hy-AM"/>
        </w:rPr>
        <w:t xml:space="preserve">թմրամիջոց </w:t>
      </w:r>
      <w:r w:rsidR="00CB18D6">
        <w:rPr>
          <w:rFonts w:ascii="GHEA Mariam" w:eastAsia="GHEA Mariam" w:hAnsi="GHEA Mariam" w:cs="GHEA Mariam"/>
          <w:sz w:val="24"/>
          <w:szCs w:val="24"/>
          <w:lang w:val="hy-AM"/>
        </w:rPr>
        <w:t>իրացնելուն օժանդակելու</w:t>
      </w:r>
      <w:r w:rsidR="00CB18D6" w:rsidRPr="006D7CB9">
        <w:rPr>
          <w:rFonts w:ascii="GHEA Mariam" w:eastAsia="GHEA Mariam" w:hAnsi="GHEA Mariam" w:cs="GHEA Mariam"/>
          <w:sz w:val="24"/>
          <w:szCs w:val="24"/>
          <w:lang w:val="hy-AM"/>
        </w:rPr>
        <w:t xml:space="preserve"> նախնական համաձայնությամբ</w:t>
      </w:r>
      <w:r w:rsidR="00CB18D6">
        <w:rPr>
          <w:rFonts w:ascii="GHEA Mariam" w:eastAsia="GHEA Mariam" w:hAnsi="GHEA Mariam" w:cs="GHEA Mariam"/>
          <w:sz w:val="24"/>
          <w:szCs w:val="24"/>
          <w:lang w:val="hy-AM"/>
        </w:rPr>
        <w:t>,</w:t>
      </w:r>
      <w:r w:rsidR="00CB18D6" w:rsidRPr="006D7CB9">
        <w:rPr>
          <w:rFonts w:ascii="GHEA Mariam" w:eastAsia="GHEA Mariam" w:hAnsi="GHEA Mariam" w:cs="GHEA Mariam"/>
          <w:sz w:val="24"/>
          <w:szCs w:val="24"/>
          <w:lang w:val="hy-AM"/>
        </w:rPr>
        <w:t xml:space="preserve"> մեկնել է </w:t>
      </w:r>
      <w:r w:rsidR="00B26148">
        <w:rPr>
          <w:rFonts w:ascii="GHEA Mariam" w:eastAsia="GHEA Mariam" w:hAnsi="GHEA Mariam" w:cs="GHEA Mariam"/>
          <w:sz w:val="24"/>
          <w:szCs w:val="24"/>
          <w:lang w:val="hy-AM"/>
        </w:rPr>
        <w:t>*********-</w:t>
      </w:r>
      <w:r w:rsidR="00CB18D6">
        <w:rPr>
          <w:rFonts w:ascii="GHEA Mariam" w:eastAsia="GHEA Mariam" w:hAnsi="GHEA Mariam" w:cs="GHEA Mariam"/>
          <w:sz w:val="24"/>
          <w:szCs w:val="24"/>
          <w:lang w:val="hy-AM"/>
        </w:rPr>
        <w:t>ի</w:t>
      </w:r>
      <w:r w:rsidR="00CB18D6" w:rsidRPr="006D7CB9">
        <w:rPr>
          <w:rFonts w:ascii="GHEA Mariam" w:eastAsia="GHEA Mariam" w:hAnsi="GHEA Mariam" w:cs="GHEA Mariam"/>
          <w:sz w:val="24"/>
          <w:szCs w:val="24"/>
          <w:lang w:val="hy-AM"/>
        </w:rPr>
        <w:t xml:space="preserve"> Հանրապետություն</w:t>
      </w:r>
      <w:r w:rsidR="00CB18D6">
        <w:rPr>
          <w:rFonts w:ascii="GHEA Mariam" w:eastAsia="GHEA Mariam" w:hAnsi="GHEA Mariam" w:cs="GHEA Mariam"/>
          <w:sz w:val="24"/>
          <w:szCs w:val="24"/>
          <w:lang w:val="hy-AM"/>
        </w:rPr>
        <w:t xml:space="preserve">, իր ծանոթներից վերցրել </w:t>
      </w:r>
      <w:r w:rsidR="00CB18D6" w:rsidRPr="00491C1E">
        <w:rPr>
          <w:rFonts w:ascii="GHEA Mariam" w:eastAsia="GHEA Mariam" w:hAnsi="GHEA Mariam" w:cs="GHEA Mariam"/>
          <w:sz w:val="24"/>
          <w:szCs w:val="24"/>
          <w:lang w:val="hy-AM"/>
        </w:rPr>
        <w:t xml:space="preserve">առանձնապես </w:t>
      </w:r>
      <w:r w:rsidR="00CB18D6" w:rsidRPr="00491C1E">
        <w:rPr>
          <w:rFonts w:ascii="GHEA Mariam" w:eastAsia="GHEA Mariam" w:hAnsi="GHEA Mariam" w:cs="GHEA Mariam"/>
          <w:color w:val="000000"/>
          <w:sz w:val="24"/>
          <w:szCs w:val="24"/>
          <w:lang w:val="hy-AM"/>
        </w:rPr>
        <w:t>խոշոր չափերով՝</w:t>
      </w:r>
      <w:r w:rsidR="00CB18D6" w:rsidRPr="00491C1E">
        <w:rPr>
          <w:rFonts w:ascii="GHEA Mariam" w:eastAsia="GHEA Mariam" w:hAnsi="GHEA Mariam" w:cs="GHEA Mariam"/>
          <w:b/>
          <w:bCs/>
          <w:color w:val="000000"/>
          <w:sz w:val="24"/>
          <w:szCs w:val="24"/>
          <w:lang w:val="hy-AM"/>
        </w:rPr>
        <w:t xml:space="preserve"> </w:t>
      </w:r>
      <w:r w:rsidR="00CB18D6" w:rsidRPr="00491C1E">
        <w:rPr>
          <w:rFonts w:ascii="GHEA Mariam" w:hAnsi="GHEA Mariam"/>
          <w:b/>
          <w:bCs/>
          <w:iCs/>
          <w:sz w:val="24"/>
          <w:szCs w:val="24"/>
          <w:shd w:val="clear" w:color="auto" w:fill="FFFFFF"/>
          <w:lang w:val="hy-AM"/>
        </w:rPr>
        <w:t>215,63 գրամ</w:t>
      </w:r>
      <w:r w:rsidR="003D71D0">
        <w:rPr>
          <w:rFonts w:ascii="GHEA Mariam" w:hAnsi="GHEA Mariam"/>
          <w:bCs/>
          <w:iCs/>
          <w:sz w:val="24"/>
          <w:szCs w:val="24"/>
          <w:shd w:val="clear" w:color="auto" w:fill="FFFFFF"/>
          <w:lang w:val="hy-AM"/>
        </w:rPr>
        <w:t xml:space="preserve"> </w:t>
      </w:r>
      <w:r w:rsidR="00CB18D6" w:rsidRPr="007121F3">
        <w:rPr>
          <w:rFonts w:ascii="GHEA Mariam" w:hAnsi="GHEA Mariam"/>
          <w:b/>
          <w:iCs/>
          <w:sz w:val="24"/>
          <w:szCs w:val="24"/>
          <w:shd w:val="clear" w:color="auto" w:fill="FFFFFF"/>
          <w:lang w:val="hy-AM"/>
        </w:rPr>
        <w:t>«մեթամֆետամին» տեսակի</w:t>
      </w:r>
      <w:r w:rsidR="00CB18D6" w:rsidRPr="006D7CB9">
        <w:rPr>
          <w:rFonts w:ascii="GHEA Mariam" w:eastAsia="GHEA Mariam" w:hAnsi="GHEA Mariam" w:cs="GHEA Mariam"/>
          <w:sz w:val="24"/>
          <w:szCs w:val="24"/>
          <w:lang w:val="hy-AM"/>
        </w:rPr>
        <w:t xml:space="preserve"> թմրամիջոցը</w:t>
      </w:r>
      <w:r w:rsidR="003D7B82">
        <w:rPr>
          <w:rFonts w:ascii="GHEA Mariam" w:eastAsia="GHEA Mariam" w:hAnsi="GHEA Mariam" w:cs="GHEA Mariam"/>
          <w:sz w:val="24"/>
          <w:szCs w:val="24"/>
          <w:lang w:val="hy-AM"/>
        </w:rPr>
        <w:t xml:space="preserve">, </w:t>
      </w:r>
      <w:r w:rsidR="00CB18D6">
        <w:rPr>
          <w:rFonts w:ascii="GHEA Mariam" w:eastAsia="GHEA Mariam" w:hAnsi="GHEA Mariam" w:cs="GHEA Mariam"/>
          <w:sz w:val="24"/>
          <w:szCs w:val="24"/>
          <w:lang w:val="hy-AM"/>
        </w:rPr>
        <w:t>նախապես ստացել այն Հայաստանի Հանրապետությունում կոնկրետ անձանց փոխանցելու մասին հրահանգները, այնուհետև</w:t>
      </w:r>
      <w:r w:rsidR="003D71D0">
        <w:rPr>
          <w:rFonts w:ascii="GHEA Mariam" w:eastAsia="GHEA Mariam" w:hAnsi="GHEA Mariam" w:cs="GHEA Mariam"/>
          <w:sz w:val="24"/>
          <w:szCs w:val="24"/>
          <w:lang w:val="hy-AM"/>
        </w:rPr>
        <w:t>,</w:t>
      </w:r>
      <w:r w:rsidR="00CB18D6">
        <w:rPr>
          <w:rFonts w:ascii="GHEA Mariam" w:eastAsia="GHEA Mariam" w:hAnsi="GHEA Mariam" w:cs="GHEA Mariam"/>
          <w:color w:val="000000"/>
          <w:sz w:val="24"/>
          <w:szCs w:val="24"/>
          <w:lang w:val="hy-AM"/>
        </w:rPr>
        <w:t xml:space="preserve"> գործելով ուղղակի դիտավորությամբ</w:t>
      </w:r>
      <w:r w:rsidR="003D7B82">
        <w:rPr>
          <w:rFonts w:ascii="GHEA Mariam" w:eastAsia="GHEA Mariam" w:hAnsi="GHEA Mariam" w:cs="GHEA Mariam"/>
          <w:color w:val="000000"/>
          <w:sz w:val="24"/>
          <w:szCs w:val="24"/>
          <w:lang w:val="hy-AM"/>
        </w:rPr>
        <w:t>,</w:t>
      </w:r>
      <w:r w:rsidR="00CB18D6">
        <w:rPr>
          <w:rFonts w:ascii="GHEA Mariam" w:eastAsia="GHEA Mariam" w:hAnsi="GHEA Mariam" w:cs="GHEA Mariam"/>
          <w:color w:val="000000"/>
          <w:sz w:val="24"/>
          <w:szCs w:val="24"/>
          <w:lang w:val="hy-AM"/>
        </w:rPr>
        <w:t xml:space="preserve"> </w:t>
      </w:r>
      <w:r w:rsidR="00B26148">
        <w:rPr>
          <w:rFonts w:ascii="GHEA Mariam" w:eastAsia="GHEA Mariam" w:hAnsi="GHEA Mariam" w:cs="GHEA Mariam"/>
          <w:color w:val="000000"/>
          <w:sz w:val="24"/>
          <w:szCs w:val="24"/>
          <w:lang w:val="hy-AM"/>
        </w:rPr>
        <w:t>*********-</w:t>
      </w:r>
      <w:r w:rsidR="00A44242">
        <w:rPr>
          <w:rFonts w:ascii="GHEA Mariam" w:eastAsia="GHEA Mariam" w:hAnsi="GHEA Mariam" w:cs="GHEA Mariam"/>
          <w:color w:val="000000"/>
          <w:sz w:val="24"/>
          <w:szCs w:val="24"/>
          <w:lang w:val="hy-AM"/>
        </w:rPr>
        <w:t>ի Հանրապետությունից</w:t>
      </w:r>
      <w:r w:rsidR="002E2F2E" w:rsidRPr="006D7CB9">
        <w:rPr>
          <w:rFonts w:ascii="GHEA Mariam" w:eastAsia="GHEA Mariam" w:hAnsi="GHEA Mariam" w:cs="GHEA Mariam"/>
          <w:sz w:val="24"/>
          <w:szCs w:val="24"/>
          <w:lang w:val="hy-AM"/>
        </w:rPr>
        <w:t xml:space="preserve"> Հայաստանի Հանրապետության պետական սահմանով՝ դեպի Հայաստանի Հանրապետության տարածք,</w:t>
      </w:r>
      <w:r w:rsidR="002E2F2E">
        <w:rPr>
          <w:rFonts w:ascii="GHEA Mariam" w:eastAsia="GHEA Mariam" w:hAnsi="GHEA Mariam" w:cs="GHEA Mariam"/>
          <w:sz w:val="24"/>
          <w:szCs w:val="24"/>
          <w:lang w:val="hy-AM"/>
        </w:rPr>
        <w:t xml:space="preserve"> </w:t>
      </w:r>
      <w:r w:rsidR="002E2F2E" w:rsidRPr="0057580D">
        <w:rPr>
          <w:rFonts w:ascii="GHEA Mariam" w:eastAsia="GHEA Mariam" w:hAnsi="GHEA Mariam" w:cs="GHEA Mariam"/>
          <w:sz w:val="24"/>
          <w:szCs w:val="24"/>
          <w:lang w:val="hy-AM"/>
        </w:rPr>
        <w:t>մաքսանենգությամբ՝</w:t>
      </w:r>
      <w:r w:rsidR="00C04A6F">
        <w:rPr>
          <w:rFonts w:ascii="GHEA Mariam" w:eastAsia="GHEA Mariam" w:hAnsi="GHEA Mariam" w:cs="GHEA Mariam"/>
          <w:sz w:val="24"/>
          <w:szCs w:val="24"/>
          <w:lang w:val="hy-AM"/>
        </w:rPr>
        <w:t xml:space="preserve"> </w:t>
      </w:r>
      <w:r w:rsidR="002E2F2E" w:rsidRPr="006D7CB9">
        <w:rPr>
          <w:rFonts w:ascii="GHEA Mariam" w:eastAsia="GHEA Mariam" w:hAnsi="GHEA Mariam" w:cs="GHEA Mariam"/>
          <w:sz w:val="24"/>
          <w:szCs w:val="24"/>
          <w:lang w:val="hy-AM"/>
        </w:rPr>
        <w:t>մաքսային հսկողությունից թաքցնելու եղանակով</w:t>
      </w:r>
      <w:r w:rsidR="00CB18D6">
        <w:rPr>
          <w:rFonts w:ascii="GHEA Mariam" w:eastAsia="GHEA Mariam" w:hAnsi="GHEA Mariam" w:cs="GHEA Mariam"/>
          <w:sz w:val="24"/>
          <w:szCs w:val="24"/>
          <w:lang w:val="hy-AM"/>
        </w:rPr>
        <w:t xml:space="preserve"> </w:t>
      </w:r>
      <w:r w:rsidR="003D71D0" w:rsidRPr="00931A0F">
        <w:rPr>
          <w:rFonts w:ascii="GHEA Mariam" w:eastAsia="GHEA Mariam" w:hAnsi="GHEA Mariam" w:cs="GHEA Mariam"/>
          <w:sz w:val="24"/>
          <w:szCs w:val="24"/>
          <w:lang w:val="hy-AM"/>
        </w:rPr>
        <w:t>(</w:t>
      </w:r>
      <w:r w:rsidR="00CB18D6" w:rsidRPr="006D7CB9">
        <w:rPr>
          <w:rFonts w:ascii="GHEA Mariam" w:eastAsia="GHEA Mariam" w:hAnsi="GHEA Mariam" w:cs="GHEA Mariam"/>
          <w:color w:val="000000"/>
          <w:sz w:val="24"/>
          <w:szCs w:val="24"/>
          <w:lang w:val="hy-AM"/>
        </w:rPr>
        <w:t xml:space="preserve">այն իր վարտիքի մեջ </w:t>
      </w:r>
      <w:r w:rsidR="003D71D0">
        <w:rPr>
          <w:rFonts w:ascii="GHEA Mariam" w:eastAsia="GHEA Mariam" w:hAnsi="GHEA Mariam" w:cs="GHEA Mariam"/>
          <w:color w:val="000000"/>
          <w:sz w:val="24"/>
          <w:szCs w:val="24"/>
          <w:lang w:val="hy-AM"/>
        </w:rPr>
        <w:t>տեղադրելով</w:t>
      </w:r>
      <w:r w:rsidR="003D71D0" w:rsidRPr="00931A0F">
        <w:rPr>
          <w:rFonts w:ascii="GHEA Mariam" w:eastAsia="GHEA Mariam" w:hAnsi="GHEA Mariam" w:cs="GHEA Mariam"/>
          <w:color w:val="000000"/>
          <w:sz w:val="24"/>
          <w:szCs w:val="24"/>
          <w:lang w:val="hy-AM"/>
        </w:rPr>
        <w:t>)</w:t>
      </w:r>
      <w:r w:rsidR="00CB18D6">
        <w:rPr>
          <w:rFonts w:ascii="GHEA Mariam" w:eastAsia="GHEA Mariam" w:hAnsi="GHEA Mariam" w:cs="GHEA Mariam"/>
          <w:color w:val="000000"/>
          <w:sz w:val="24"/>
          <w:szCs w:val="24"/>
          <w:lang w:val="hy-AM"/>
        </w:rPr>
        <w:t xml:space="preserve"> տեղափոխել </w:t>
      </w:r>
      <w:r w:rsidR="003D71D0">
        <w:rPr>
          <w:rFonts w:ascii="GHEA Mariam" w:eastAsia="GHEA Mariam" w:hAnsi="GHEA Mariam" w:cs="GHEA Mariam"/>
          <w:color w:val="000000"/>
          <w:sz w:val="24"/>
          <w:szCs w:val="24"/>
          <w:lang w:val="hy-AM"/>
        </w:rPr>
        <w:t xml:space="preserve">է </w:t>
      </w:r>
      <w:r w:rsidR="00CB18D6">
        <w:rPr>
          <w:rFonts w:ascii="GHEA Mariam" w:eastAsia="GHEA Mariam" w:hAnsi="GHEA Mariam" w:cs="GHEA Mariam"/>
          <w:color w:val="000000"/>
          <w:sz w:val="24"/>
          <w:szCs w:val="24"/>
          <w:lang w:val="hy-AM"/>
        </w:rPr>
        <w:t xml:space="preserve">Հայաստանի Հանրապետության պետական սահմանով՝ </w:t>
      </w:r>
      <w:r w:rsidR="00CB18D6">
        <w:rPr>
          <w:rFonts w:ascii="GHEA Mariam" w:eastAsia="GHEA Mariam" w:hAnsi="GHEA Mariam" w:cs="GHEA Mariam"/>
          <w:sz w:val="24"/>
          <w:szCs w:val="24"/>
          <w:lang w:val="hy-AM"/>
        </w:rPr>
        <w:t>օժանդակելով Հայաստանի Հանրապետությունում դրա իրացմանը</w:t>
      </w:r>
      <w:r w:rsidR="003D71D0">
        <w:rPr>
          <w:rFonts w:ascii="GHEA Mariam" w:eastAsia="GHEA Mariam" w:hAnsi="GHEA Mariam" w:cs="GHEA Mariam"/>
          <w:color w:val="000000"/>
          <w:sz w:val="24"/>
          <w:szCs w:val="24"/>
          <w:lang w:val="hy-AM"/>
        </w:rPr>
        <w:t xml:space="preserve">։ </w:t>
      </w:r>
    </w:p>
    <w:p w14:paraId="33B515FB" w14:textId="6E25F693" w:rsidR="00FF14DB" w:rsidRPr="00FF14DB" w:rsidRDefault="00FF14DB" w:rsidP="00491C1E">
      <w:pPr>
        <w:tabs>
          <w:tab w:val="left" w:pos="142"/>
        </w:tabs>
        <w:spacing w:line="360" w:lineRule="auto"/>
        <w:ind w:leftChars="0" w:firstLineChars="0" w:firstLine="567"/>
        <w:jc w:val="both"/>
        <w:rPr>
          <w:rFonts w:ascii="GHEA Mariam" w:eastAsia="GHEA Mariam" w:hAnsi="GHEA Mariam" w:cs="GHEA Mariam"/>
          <w:sz w:val="24"/>
          <w:szCs w:val="24"/>
          <w:lang w:val="hy-AM"/>
        </w:rPr>
      </w:pPr>
      <w:r w:rsidRPr="00474BB1">
        <w:rPr>
          <w:rFonts w:ascii="GHEA Mariam" w:eastAsia="GHEA Mariam" w:hAnsi="GHEA Mariam" w:cs="GHEA Mariam"/>
          <w:color w:val="000000"/>
          <w:sz w:val="24"/>
          <w:szCs w:val="24"/>
          <w:lang w:val="hy-AM"/>
        </w:rPr>
        <w:t>Բացի այդ, ստորադաս դատարանների կողմից պատիժը պայմանականորեն չկիրառելու հիմքում դրված հանգամանքներն արդեն իսկ հաշվի են առնվել Ա.Չոբանյանի նկատմամբ օրենքով նախատեսվածից ավելի մեղմ պատիժ նշանակելիս, հետևաբար, Վճռաբեկ դատարանը գտնում է, որ նման պայմաններում մեղադրյալի  նկատմամբ նշանակված պատիժը պայմանականորեն չկիրառելը չի կարող արդյունավետորեն նպաստել պատժի նպատակների իրականացմանը։</w:t>
      </w:r>
      <w:r>
        <w:rPr>
          <w:rFonts w:ascii="GHEA Mariam" w:eastAsia="GHEA Mariam" w:hAnsi="GHEA Mariam" w:cs="GHEA Mariam"/>
          <w:color w:val="000000"/>
          <w:sz w:val="24"/>
          <w:szCs w:val="24"/>
          <w:lang w:val="hy-AM"/>
        </w:rPr>
        <w:t xml:space="preserve">  </w:t>
      </w:r>
    </w:p>
    <w:p w14:paraId="717CB0AC" w14:textId="65B1C26B" w:rsidR="0018778F" w:rsidRDefault="0018778F" w:rsidP="00491C1E">
      <w:pPr>
        <w:tabs>
          <w:tab w:val="left" w:pos="142"/>
        </w:tabs>
        <w:spacing w:line="360" w:lineRule="auto"/>
        <w:ind w:leftChars="0" w:firstLineChars="0" w:firstLine="567"/>
        <w:jc w:val="both"/>
        <w:rPr>
          <w:rFonts w:ascii="GHEA Mariam" w:eastAsia="GHEA Mariam" w:hAnsi="GHEA Mariam" w:cs="GHEA Mariam"/>
          <w:color w:val="000000"/>
          <w:sz w:val="24"/>
          <w:szCs w:val="24"/>
          <w:lang w:val="hy-AM"/>
        </w:rPr>
      </w:pPr>
      <w:r>
        <w:rPr>
          <w:rFonts w:ascii="GHEA Mariam" w:hAnsi="GHEA Mariam"/>
          <w:bCs/>
          <w:iCs/>
          <w:sz w:val="24"/>
          <w:szCs w:val="24"/>
          <w:shd w:val="clear" w:color="auto" w:fill="FFFFFF"/>
          <w:lang w:val="hy-AM"/>
        </w:rPr>
        <w:t>1</w:t>
      </w:r>
      <w:r w:rsidR="006570B2">
        <w:rPr>
          <w:rFonts w:ascii="GHEA Mariam" w:hAnsi="GHEA Mariam"/>
          <w:bCs/>
          <w:iCs/>
          <w:sz w:val="24"/>
          <w:szCs w:val="24"/>
          <w:shd w:val="clear" w:color="auto" w:fill="FFFFFF"/>
          <w:lang w:val="hy-AM"/>
        </w:rPr>
        <w:t>6</w:t>
      </w:r>
      <w:r>
        <w:rPr>
          <w:rFonts w:ascii="GHEA Mariam" w:hAnsi="GHEA Mariam"/>
          <w:bCs/>
          <w:iCs/>
          <w:sz w:val="24"/>
          <w:szCs w:val="24"/>
          <w:shd w:val="clear" w:color="auto" w:fill="FFFFFF"/>
          <w:lang w:val="hy-AM"/>
        </w:rPr>
        <w:t xml:space="preserve">. </w:t>
      </w:r>
      <w:r w:rsidRPr="00A968EF">
        <w:rPr>
          <w:rFonts w:ascii="GHEA Mariam" w:hAnsi="GHEA Mariam"/>
          <w:bCs/>
          <w:iCs/>
          <w:sz w:val="24"/>
          <w:szCs w:val="24"/>
          <w:shd w:val="clear" w:color="auto" w:fill="FFFFFF"/>
          <w:lang w:val="hy-AM"/>
        </w:rPr>
        <w:t xml:space="preserve">Ընդհանրացնելով սույն որոշման նախորդ կետում կատարված վերլուծությունը` Վճռաբեկ դատարանն արձանագրում է, որ </w:t>
      </w:r>
      <w:r>
        <w:rPr>
          <w:rFonts w:ascii="GHEA Mariam" w:hAnsi="GHEA Mariam"/>
          <w:bCs/>
          <w:iCs/>
          <w:sz w:val="24"/>
          <w:szCs w:val="24"/>
          <w:shd w:val="clear" w:color="auto" w:fill="FFFFFF"/>
          <w:lang w:val="hy-AM"/>
        </w:rPr>
        <w:t>ստորադաս դատարանները</w:t>
      </w:r>
      <w:r w:rsidRPr="00A968EF">
        <w:rPr>
          <w:rFonts w:ascii="GHEA Mariam" w:hAnsi="GHEA Mariam"/>
          <w:bCs/>
          <w:iCs/>
          <w:sz w:val="24"/>
          <w:szCs w:val="24"/>
          <w:shd w:val="clear" w:color="auto" w:fill="FFFFFF"/>
          <w:lang w:val="hy-AM"/>
        </w:rPr>
        <w:t xml:space="preserve">, </w:t>
      </w:r>
      <w:r w:rsidRPr="00A968EF">
        <w:rPr>
          <w:rFonts w:ascii="GHEA Mariam" w:eastAsia="GHEA Mariam" w:hAnsi="GHEA Mariam" w:cs="GHEA Mariam"/>
          <w:sz w:val="24"/>
          <w:szCs w:val="24"/>
          <w:lang w:val="hy-AM"/>
        </w:rPr>
        <w:t xml:space="preserve">մեղադրյալ </w:t>
      </w:r>
      <w:r w:rsidR="00B30B90">
        <w:rPr>
          <w:rFonts w:ascii="GHEA Mariam" w:eastAsia="GHEA Mariam" w:hAnsi="GHEA Mariam" w:cs="GHEA Mariam"/>
          <w:sz w:val="24"/>
          <w:szCs w:val="24"/>
          <w:lang w:val="hy-AM"/>
        </w:rPr>
        <w:t xml:space="preserve">Ա.Չոբանյանի </w:t>
      </w:r>
      <w:r w:rsidRPr="00A968EF">
        <w:rPr>
          <w:rFonts w:ascii="GHEA Mariam" w:hAnsi="GHEA Mariam"/>
          <w:bCs/>
          <w:iCs/>
          <w:sz w:val="24"/>
          <w:szCs w:val="24"/>
          <w:shd w:val="clear" w:color="auto" w:fill="FFFFFF"/>
          <w:lang w:val="hy-AM"/>
        </w:rPr>
        <w:t>նկատմամբ նշանակված պատիժը կրելու նպատակահարմարության հարցի վերաբերյալ եզրահանգումները պետք է կառուց</w:t>
      </w:r>
      <w:r>
        <w:rPr>
          <w:rFonts w:ascii="GHEA Mariam" w:hAnsi="GHEA Mariam"/>
          <w:bCs/>
          <w:iCs/>
          <w:sz w:val="24"/>
          <w:szCs w:val="24"/>
          <w:shd w:val="clear" w:color="auto" w:fill="FFFFFF"/>
          <w:lang w:val="hy-AM"/>
        </w:rPr>
        <w:t>եին</w:t>
      </w:r>
      <w:r w:rsidRPr="00A968EF">
        <w:rPr>
          <w:rFonts w:ascii="GHEA Mariam" w:hAnsi="GHEA Mariam"/>
          <w:bCs/>
          <w:iCs/>
          <w:sz w:val="24"/>
          <w:szCs w:val="24"/>
          <w:shd w:val="clear" w:color="auto" w:fill="FFFFFF"/>
          <w:lang w:val="hy-AM"/>
        </w:rPr>
        <w:t xml:space="preserve"> վերոնշյալ հանգամանքների` իրենց ամբողջության մեջ մանրամասն վերլուծության արդյունքում։</w:t>
      </w:r>
      <w:r w:rsidRPr="001E6805">
        <w:rPr>
          <w:rFonts w:ascii="GHEA Mariam" w:eastAsia="GHEA Mariam" w:hAnsi="GHEA Mariam" w:cs="GHEA Mariam"/>
          <w:color w:val="000000"/>
          <w:sz w:val="24"/>
          <w:szCs w:val="24"/>
          <w:lang w:val="hy-AM"/>
        </w:rPr>
        <w:t xml:space="preserve"> </w:t>
      </w:r>
      <w:r w:rsidRPr="001020C6">
        <w:rPr>
          <w:rFonts w:ascii="GHEA Mariam" w:eastAsia="GHEA Mariam" w:hAnsi="GHEA Mariam" w:cs="GHEA Mariam"/>
          <w:color w:val="000000"/>
          <w:sz w:val="24"/>
          <w:szCs w:val="24"/>
          <w:lang w:val="hy-AM"/>
        </w:rPr>
        <w:t>Վճռաբեկ դատարանն արձանագրում է, որ</w:t>
      </w:r>
      <w:r>
        <w:rPr>
          <w:rFonts w:ascii="GHEA Mariam" w:eastAsia="GHEA Mariam" w:hAnsi="GHEA Mariam" w:cs="GHEA Mariam"/>
          <w:color w:val="000000"/>
          <w:sz w:val="24"/>
          <w:szCs w:val="24"/>
          <w:lang w:val="hy-AM"/>
        </w:rPr>
        <w:t xml:space="preserve"> ստորադաս դատարանների</w:t>
      </w:r>
      <w:r w:rsidRPr="001020C6">
        <w:rPr>
          <w:rFonts w:ascii="GHEA Mariam" w:eastAsia="GHEA Mariam" w:hAnsi="GHEA Mariam" w:cs="GHEA Mariam"/>
          <w:color w:val="000000"/>
          <w:sz w:val="24"/>
          <w:szCs w:val="24"/>
          <w:lang w:val="hy-AM"/>
        </w:rPr>
        <w:t xml:space="preserve">՝ մեղադրյալ </w:t>
      </w:r>
      <w:r w:rsidR="00B30B90">
        <w:rPr>
          <w:rFonts w:ascii="GHEA Mariam" w:eastAsia="GHEA Mariam" w:hAnsi="GHEA Mariam" w:cs="GHEA Mariam"/>
          <w:sz w:val="24"/>
          <w:szCs w:val="24"/>
          <w:lang w:val="hy-AM"/>
        </w:rPr>
        <w:t xml:space="preserve">Ա.Չոբանյանի </w:t>
      </w:r>
      <w:r w:rsidRPr="001020C6">
        <w:rPr>
          <w:rFonts w:ascii="GHEA Mariam" w:eastAsia="GHEA Mariam" w:hAnsi="GHEA Mariam" w:cs="GHEA Mariam"/>
          <w:color w:val="000000"/>
          <w:sz w:val="24"/>
          <w:szCs w:val="24"/>
          <w:lang w:val="hy-AM"/>
        </w:rPr>
        <w:t>նկատմամբ նշանակված պատիժը պայմանականորեն չկիրառելու հիմքում դրած հանգամանքները բավարար չեն կարող համարվել</w:t>
      </w:r>
      <w:r>
        <w:rPr>
          <w:rFonts w:ascii="GHEA Mariam" w:eastAsia="GHEA Mariam" w:hAnsi="GHEA Mariam" w:cs="GHEA Mariam"/>
          <w:color w:val="000000"/>
          <w:sz w:val="24"/>
          <w:szCs w:val="24"/>
          <w:lang w:val="hy-AM"/>
        </w:rPr>
        <w:t>՝</w:t>
      </w:r>
      <w:r w:rsidRPr="001020C6">
        <w:rPr>
          <w:rFonts w:ascii="GHEA Mariam" w:eastAsia="GHEA Mariam" w:hAnsi="GHEA Mariam" w:cs="GHEA Mariam"/>
          <w:color w:val="000000"/>
          <w:sz w:val="24"/>
          <w:szCs w:val="24"/>
          <w:lang w:val="hy-AM"/>
        </w:rPr>
        <w:t xml:space="preserve"> ողջամիտ հետևության հանգելու առ այն, որ պատժի </w:t>
      </w:r>
      <w:r w:rsidRPr="001020C6">
        <w:rPr>
          <w:rFonts w:ascii="GHEA Mariam" w:eastAsia="GHEA Mariam" w:hAnsi="GHEA Mariam" w:cs="GHEA Mariam"/>
          <w:color w:val="000000"/>
          <w:sz w:val="24"/>
          <w:szCs w:val="24"/>
          <w:lang w:val="hy-AM"/>
        </w:rPr>
        <w:lastRenderedPageBreak/>
        <w:t>նպատակ</w:t>
      </w:r>
      <w:r>
        <w:rPr>
          <w:rFonts w:ascii="GHEA Mariam" w:eastAsia="GHEA Mariam" w:hAnsi="GHEA Mariam" w:cs="GHEA Mariam"/>
          <w:color w:val="000000"/>
          <w:sz w:val="24"/>
          <w:szCs w:val="24"/>
          <w:lang w:val="hy-AM"/>
        </w:rPr>
        <w:t>ներ</w:t>
      </w:r>
      <w:r w:rsidRPr="001020C6">
        <w:rPr>
          <w:rFonts w:ascii="GHEA Mariam" w:eastAsia="GHEA Mariam" w:hAnsi="GHEA Mariam" w:cs="GHEA Mariam"/>
          <w:color w:val="000000"/>
          <w:sz w:val="24"/>
          <w:szCs w:val="24"/>
          <w:lang w:val="hy-AM"/>
        </w:rPr>
        <w:t>ի իրագործման տեսանկյունից բացակայում է</w:t>
      </w:r>
      <w:r w:rsidR="00B30B90">
        <w:rPr>
          <w:rFonts w:ascii="GHEA Mariam" w:eastAsia="GHEA Mariam" w:hAnsi="GHEA Mariam" w:cs="GHEA Mariam"/>
          <w:color w:val="000000"/>
          <w:sz w:val="24"/>
          <w:szCs w:val="24"/>
          <w:lang w:val="hy-AM"/>
        </w:rPr>
        <w:t xml:space="preserve"> Ա.Չոբանյանի </w:t>
      </w:r>
      <w:r w:rsidRPr="001020C6">
        <w:rPr>
          <w:rFonts w:ascii="GHEA Mariam" w:eastAsia="GHEA Mariam" w:hAnsi="GHEA Mariam" w:cs="GHEA Mariam"/>
          <w:color w:val="000000"/>
          <w:sz w:val="24"/>
          <w:szCs w:val="24"/>
          <w:lang w:val="hy-AM"/>
        </w:rPr>
        <w:t xml:space="preserve">նկատմամբ ազատազրկման ձևով նշանակված պատիժը փաստացի կրելու անհրաժեշտությունը։ Այլ կերպ՝ </w:t>
      </w:r>
      <w:r>
        <w:rPr>
          <w:rFonts w:ascii="GHEA Mariam" w:eastAsia="GHEA Mariam" w:hAnsi="GHEA Mariam" w:cs="GHEA Mariam"/>
          <w:color w:val="000000"/>
          <w:sz w:val="24"/>
          <w:szCs w:val="24"/>
          <w:lang w:val="hy-AM"/>
        </w:rPr>
        <w:t>ստորադաս դատարանների</w:t>
      </w:r>
      <w:r w:rsidRPr="001020C6">
        <w:rPr>
          <w:rFonts w:ascii="GHEA Mariam" w:eastAsia="GHEA Mariam" w:hAnsi="GHEA Mariam" w:cs="GHEA Mariam"/>
          <w:color w:val="000000"/>
          <w:sz w:val="24"/>
          <w:szCs w:val="24"/>
          <w:lang w:val="hy-AM"/>
        </w:rPr>
        <w:t xml:space="preserve"> կողմից </w:t>
      </w:r>
      <w:r w:rsidR="00B30B90">
        <w:rPr>
          <w:rFonts w:ascii="GHEA Mariam" w:eastAsia="GHEA Mariam" w:hAnsi="GHEA Mariam" w:cs="GHEA Mariam"/>
          <w:color w:val="000000"/>
          <w:sz w:val="24"/>
          <w:szCs w:val="24"/>
          <w:lang w:val="hy-AM"/>
        </w:rPr>
        <w:t xml:space="preserve">Ա.Չոբանյանի </w:t>
      </w:r>
      <w:r w:rsidRPr="001020C6">
        <w:rPr>
          <w:rFonts w:ascii="GHEA Mariam" w:eastAsia="GHEA Mariam" w:hAnsi="GHEA Mariam" w:cs="GHEA Mariam"/>
          <w:color w:val="000000"/>
          <w:sz w:val="24"/>
          <w:szCs w:val="24"/>
          <w:lang w:val="hy-AM"/>
        </w:rPr>
        <w:t>նկատմամբ ազատազրկման ձևով նշանակված պատիժը պայմանականորեն չկիրառելիս արձանագրված հանգամանքները ողջամտորեն չեն նվազեցնում մեղադրյալի կամ նրա կատարած արարքի հանրային վտանգավորության աստիճանն այնքան, որ վերջի</w:t>
      </w:r>
      <w:r w:rsidR="00B30B90">
        <w:rPr>
          <w:rFonts w:ascii="GHEA Mariam" w:eastAsia="GHEA Mariam" w:hAnsi="GHEA Mariam" w:cs="GHEA Mariam"/>
          <w:color w:val="000000"/>
          <w:sz w:val="24"/>
          <w:szCs w:val="24"/>
          <w:lang w:val="hy-AM"/>
        </w:rPr>
        <w:t>ն</w:t>
      </w:r>
      <w:r w:rsidRPr="001020C6">
        <w:rPr>
          <w:rFonts w:ascii="GHEA Mariam" w:eastAsia="GHEA Mariam" w:hAnsi="GHEA Mariam" w:cs="GHEA Mariam"/>
          <w:color w:val="000000"/>
          <w:sz w:val="24"/>
          <w:szCs w:val="24"/>
          <w:lang w:val="hy-AM"/>
        </w:rPr>
        <w:t>ի նկատմամբ նշանակված պատիժը պայմանականորեն չկիրառելը լինի իրավաչափ։</w:t>
      </w:r>
    </w:p>
    <w:p w14:paraId="796DBAD1" w14:textId="5679685C" w:rsidR="00656814" w:rsidRPr="002A3D8B" w:rsidRDefault="0018778F" w:rsidP="00491C1E">
      <w:pPr>
        <w:tabs>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85058D">
        <w:rPr>
          <w:rFonts w:ascii="GHEA Mariam" w:hAnsi="GHEA Mariam"/>
          <w:bCs/>
          <w:iCs/>
          <w:sz w:val="24"/>
          <w:szCs w:val="24"/>
          <w:shd w:val="clear" w:color="auto" w:fill="FFFFFF"/>
          <w:lang w:val="hy-AM"/>
        </w:rPr>
        <w:t>1</w:t>
      </w:r>
      <w:r w:rsidR="006570B2">
        <w:rPr>
          <w:rFonts w:ascii="GHEA Mariam" w:hAnsi="GHEA Mariam"/>
          <w:bCs/>
          <w:iCs/>
          <w:sz w:val="24"/>
          <w:szCs w:val="24"/>
          <w:shd w:val="clear" w:color="auto" w:fill="FFFFFF"/>
          <w:lang w:val="hy-AM"/>
        </w:rPr>
        <w:t>7</w:t>
      </w:r>
      <w:r w:rsidRPr="0085058D">
        <w:rPr>
          <w:rFonts w:ascii="Cambria Math" w:hAnsi="Cambria Math" w:cs="Cambria Math"/>
          <w:bCs/>
          <w:iCs/>
          <w:sz w:val="24"/>
          <w:szCs w:val="24"/>
          <w:shd w:val="clear" w:color="auto" w:fill="FFFFFF"/>
          <w:lang w:val="hy-AM"/>
        </w:rPr>
        <w:t>․</w:t>
      </w:r>
      <w:r w:rsidRPr="0085058D">
        <w:rPr>
          <w:rFonts w:ascii="GHEA Mariam" w:hAnsi="GHEA Mariam"/>
          <w:bCs/>
          <w:iCs/>
          <w:sz w:val="24"/>
          <w:szCs w:val="24"/>
          <w:shd w:val="clear" w:color="auto" w:fill="FFFFFF"/>
          <w:lang w:val="hy-AM"/>
        </w:rPr>
        <w:t xml:space="preserve"> </w:t>
      </w:r>
      <w:r w:rsidRPr="0085058D">
        <w:rPr>
          <w:rFonts w:ascii="GHEA Mariam" w:eastAsia="GHEA Mariam" w:hAnsi="GHEA Mariam" w:cs="GHEA Mariam"/>
          <w:sz w:val="24"/>
          <w:szCs w:val="24"/>
          <w:lang w:val="hy-AM"/>
        </w:rPr>
        <w:t>Վերոշարադրյալի հիման վրա</w:t>
      </w:r>
      <w:r w:rsidRPr="0085058D">
        <w:rPr>
          <w:rFonts w:ascii="GHEA Mariam" w:hAnsi="GHEA Mariam"/>
          <w:bCs/>
          <w:iCs/>
          <w:sz w:val="24"/>
          <w:szCs w:val="24"/>
          <w:shd w:val="clear" w:color="auto" w:fill="FFFFFF"/>
          <w:lang w:val="hy-AM"/>
        </w:rPr>
        <w:t>, Վճռաբեկ դատարանն արձանագրում է, որ</w:t>
      </w:r>
      <w:r w:rsidRPr="0085058D">
        <w:rPr>
          <w:rFonts w:ascii="GHEA Mariam" w:eastAsia="GHEA Mariam" w:hAnsi="GHEA Mariam" w:cs="GHEA Mariam"/>
          <w:sz w:val="24"/>
          <w:szCs w:val="24"/>
          <w:lang w:val="hy-AM"/>
        </w:rPr>
        <w:t xml:space="preserve"> մեղադրյալ </w:t>
      </w:r>
      <w:r w:rsidR="00A21748" w:rsidRPr="0085058D">
        <w:rPr>
          <w:rFonts w:ascii="GHEA Mariam" w:eastAsia="GHEA Mariam" w:hAnsi="GHEA Mariam" w:cs="GHEA Mariam"/>
          <w:color w:val="000000"/>
          <w:sz w:val="24"/>
          <w:szCs w:val="24"/>
          <w:lang w:val="hy-AM"/>
        </w:rPr>
        <w:t xml:space="preserve">Ա.Չոբանյանի </w:t>
      </w:r>
      <w:r w:rsidRPr="0085058D">
        <w:rPr>
          <w:rFonts w:ascii="GHEA Mariam" w:eastAsia="GHEA Mariam" w:hAnsi="GHEA Mariam" w:cs="GHEA Mariam"/>
          <w:sz w:val="24"/>
          <w:szCs w:val="24"/>
          <w:lang w:val="hy-AM"/>
        </w:rPr>
        <w:t xml:space="preserve">նկատմամբ ՀՀ քրեական օրենսգրքի </w:t>
      </w:r>
      <w:r w:rsidR="00A21748" w:rsidRPr="0085058D">
        <w:rPr>
          <w:rFonts w:ascii="GHEA Mariam" w:eastAsia="GHEA Mariam" w:hAnsi="GHEA Mariam" w:cs="GHEA Mariam"/>
          <w:sz w:val="24"/>
          <w:szCs w:val="24"/>
          <w:lang w:val="hy-AM"/>
        </w:rPr>
        <w:t>46-</w:t>
      </w:r>
      <w:r w:rsidRPr="0085058D">
        <w:rPr>
          <w:rFonts w:ascii="GHEA Mariam" w:eastAsia="GHEA Mariam" w:hAnsi="GHEA Mariam" w:cs="GHEA Mariam"/>
          <w:sz w:val="24"/>
          <w:szCs w:val="24"/>
          <w:lang w:val="hy-AM"/>
        </w:rPr>
        <w:t xml:space="preserve">393-րդ հոդվածի </w:t>
      </w:r>
      <w:r w:rsidR="00A21748" w:rsidRPr="0085058D">
        <w:rPr>
          <w:rFonts w:ascii="GHEA Mariam" w:eastAsia="GHEA Mariam" w:hAnsi="GHEA Mariam" w:cs="GHEA Mariam"/>
          <w:sz w:val="24"/>
          <w:szCs w:val="24"/>
          <w:lang w:val="hy-AM"/>
        </w:rPr>
        <w:t>3</w:t>
      </w:r>
      <w:r w:rsidRPr="0085058D">
        <w:rPr>
          <w:rFonts w:ascii="GHEA Mariam" w:eastAsia="GHEA Mariam" w:hAnsi="GHEA Mariam" w:cs="GHEA Mariam"/>
          <w:sz w:val="24"/>
          <w:szCs w:val="24"/>
          <w:lang w:val="hy-AM"/>
        </w:rPr>
        <w:t>-րդ</w:t>
      </w:r>
      <w:r w:rsidR="00A21748" w:rsidRPr="0085058D">
        <w:rPr>
          <w:rFonts w:ascii="GHEA Mariam" w:eastAsia="GHEA Mariam" w:hAnsi="GHEA Mariam" w:cs="GHEA Mariam"/>
          <w:sz w:val="24"/>
          <w:szCs w:val="24"/>
          <w:lang w:val="hy-AM"/>
        </w:rPr>
        <w:t xml:space="preserve"> մասի </w:t>
      </w:r>
      <w:r w:rsidRPr="0085058D">
        <w:rPr>
          <w:rFonts w:ascii="GHEA Mariam" w:eastAsia="GHEA Mariam" w:hAnsi="GHEA Mariam" w:cs="GHEA Mariam"/>
          <w:sz w:val="24"/>
          <w:szCs w:val="24"/>
          <w:lang w:val="hy-AM"/>
        </w:rPr>
        <w:t>2-րդ կետով</w:t>
      </w:r>
      <w:r w:rsidR="00A21748" w:rsidRPr="0085058D">
        <w:rPr>
          <w:rFonts w:ascii="GHEA Mariam" w:eastAsia="GHEA Mariam" w:hAnsi="GHEA Mariam" w:cs="GHEA Mariam"/>
          <w:sz w:val="24"/>
          <w:szCs w:val="24"/>
          <w:lang w:val="hy-AM"/>
        </w:rPr>
        <w:t xml:space="preserve"> և 399-րդ հոդվածի 3-րդ մասի 2-րդ կետով</w:t>
      </w:r>
      <w:r w:rsidRPr="0085058D">
        <w:rPr>
          <w:rFonts w:ascii="GHEA Mariam" w:eastAsia="GHEA Mariam" w:hAnsi="GHEA Mariam" w:cs="GHEA Mariam"/>
          <w:sz w:val="24"/>
          <w:szCs w:val="24"/>
          <w:lang w:val="hy-AM"/>
        </w:rPr>
        <w:t xml:space="preserve"> </w:t>
      </w:r>
      <w:r w:rsidR="00A21748" w:rsidRPr="0085058D">
        <w:rPr>
          <w:rFonts w:ascii="GHEA Mariam" w:hAnsi="GHEA Mariam"/>
          <w:bCs/>
          <w:iCs/>
          <w:sz w:val="24"/>
          <w:szCs w:val="24"/>
          <w:shd w:val="clear" w:color="auto" w:fill="FFFFFF"/>
          <w:lang w:val="hy-AM"/>
        </w:rPr>
        <w:t xml:space="preserve">օրենքով նախատեսվածից </w:t>
      </w:r>
      <w:r w:rsidR="00485F1A">
        <w:rPr>
          <w:rFonts w:ascii="GHEA Mariam" w:hAnsi="GHEA Mariam"/>
          <w:bCs/>
          <w:iCs/>
          <w:sz w:val="24"/>
          <w:szCs w:val="24"/>
          <w:shd w:val="clear" w:color="auto" w:fill="FFFFFF"/>
          <w:lang w:val="hy-AM"/>
        </w:rPr>
        <w:t xml:space="preserve">ավելի </w:t>
      </w:r>
      <w:r w:rsidR="00A21748" w:rsidRPr="0085058D">
        <w:rPr>
          <w:rFonts w:ascii="GHEA Mariam" w:hAnsi="GHEA Mariam"/>
          <w:bCs/>
          <w:iCs/>
          <w:sz w:val="24"/>
          <w:szCs w:val="24"/>
          <w:shd w:val="clear" w:color="auto" w:fill="FFFFFF"/>
          <w:lang w:val="hy-AM"/>
        </w:rPr>
        <w:t xml:space="preserve">մեղմ </w:t>
      </w:r>
      <w:r w:rsidRPr="0085058D">
        <w:rPr>
          <w:rFonts w:ascii="GHEA Mariam" w:hAnsi="GHEA Mariam"/>
          <w:bCs/>
          <w:iCs/>
          <w:sz w:val="24"/>
          <w:szCs w:val="24"/>
          <w:shd w:val="clear" w:color="auto" w:fill="FFFFFF"/>
          <w:lang w:val="hy-AM"/>
        </w:rPr>
        <w:t>պատիժը պայմանականորեն</w:t>
      </w:r>
      <w:r w:rsidRPr="0085058D">
        <w:rPr>
          <w:rFonts w:ascii="GHEA Mariam" w:hAnsi="GHEA Mariam"/>
          <w:bCs/>
          <w:iCs/>
          <w:sz w:val="24"/>
          <w:szCs w:val="24"/>
          <w:shd w:val="clear" w:color="auto" w:fill="FFFFFF"/>
          <w:lang w:val="fr-FR"/>
        </w:rPr>
        <w:t xml:space="preserve"> չ</w:t>
      </w:r>
      <w:r w:rsidRPr="0085058D">
        <w:rPr>
          <w:rFonts w:ascii="GHEA Mariam" w:hAnsi="GHEA Mariam"/>
          <w:bCs/>
          <w:iCs/>
          <w:sz w:val="24"/>
          <w:szCs w:val="24"/>
          <w:shd w:val="clear" w:color="auto" w:fill="FFFFFF"/>
          <w:lang w:val="hy-AM"/>
        </w:rPr>
        <w:t>կիրառելու վերաբերյալ ստորադաս դատարանների հետևությունները հիմնավորված չեն:</w:t>
      </w:r>
      <w:r w:rsidRPr="00D15166">
        <w:rPr>
          <w:rFonts w:ascii="GHEA Mariam" w:hAnsi="GHEA Mariam"/>
          <w:bCs/>
          <w:iCs/>
          <w:sz w:val="24"/>
          <w:szCs w:val="24"/>
          <w:shd w:val="clear" w:color="auto" w:fill="FFFFFF"/>
          <w:lang w:val="hy-AM"/>
        </w:rPr>
        <w:t xml:space="preserve"> </w:t>
      </w:r>
    </w:p>
    <w:p w14:paraId="4161D0F6" w14:textId="26E7130D" w:rsidR="0018778F" w:rsidRDefault="0018778F" w:rsidP="00491C1E">
      <w:pPr>
        <w:tabs>
          <w:tab w:val="left" w:pos="142"/>
        </w:tabs>
        <w:spacing w:line="360" w:lineRule="auto"/>
        <w:ind w:leftChars="0" w:firstLineChars="0" w:firstLine="567"/>
        <w:jc w:val="both"/>
        <w:rPr>
          <w:rFonts w:ascii="GHEA Mariam" w:eastAsia="GHEA Mariam" w:hAnsi="GHEA Mariam" w:cs="GHEA Mariam"/>
          <w:color w:val="000000"/>
          <w:sz w:val="24"/>
          <w:szCs w:val="24"/>
          <w:lang w:val="hy-AM"/>
        </w:rPr>
      </w:pPr>
      <w:r>
        <w:rPr>
          <w:rFonts w:ascii="GHEA Mariam" w:hAnsi="GHEA Mariam"/>
          <w:bCs/>
          <w:iCs/>
          <w:sz w:val="24"/>
          <w:szCs w:val="24"/>
          <w:shd w:val="clear" w:color="auto" w:fill="FFFFFF"/>
          <w:lang w:val="hy-AM"/>
        </w:rPr>
        <w:t>1</w:t>
      </w:r>
      <w:r w:rsidR="006570B2">
        <w:rPr>
          <w:rFonts w:ascii="GHEA Mariam" w:hAnsi="GHEA Mariam"/>
          <w:bCs/>
          <w:iCs/>
          <w:sz w:val="24"/>
          <w:szCs w:val="24"/>
          <w:shd w:val="clear" w:color="auto" w:fill="FFFFFF"/>
          <w:lang w:val="hy-AM"/>
        </w:rPr>
        <w:t>8</w:t>
      </w:r>
      <w:r>
        <w:rPr>
          <w:rFonts w:ascii="GHEA Mariam" w:hAnsi="GHEA Mariam"/>
          <w:bCs/>
          <w:iCs/>
          <w:sz w:val="24"/>
          <w:szCs w:val="24"/>
          <w:shd w:val="clear" w:color="auto" w:fill="FFFFFF"/>
          <w:lang w:val="hy-AM"/>
        </w:rPr>
        <w:t xml:space="preserve">. </w:t>
      </w:r>
      <w:r w:rsidRPr="00F77CB2">
        <w:rPr>
          <w:rFonts w:ascii="GHEA Mariam" w:hAnsi="GHEA Mariam" w:cs="Cambria Math"/>
          <w:iCs/>
          <w:sz w:val="24"/>
          <w:szCs w:val="24"/>
          <w:shd w:val="clear" w:color="auto" w:fill="FFFFFF"/>
          <w:lang w:val="hy-AM"/>
        </w:rPr>
        <w:t xml:space="preserve">Այսպիսով, Վճռաբեկ դատարանն արձանագրում է, որ </w:t>
      </w:r>
      <w:r>
        <w:rPr>
          <w:rFonts w:ascii="GHEA Mariam" w:hAnsi="GHEA Mariam" w:cs="Cambria Math"/>
          <w:iCs/>
          <w:sz w:val="24"/>
          <w:szCs w:val="24"/>
          <w:shd w:val="clear" w:color="auto" w:fill="FFFFFF"/>
          <w:lang w:val="hy-AM"/>
        </w:rPr>
        <w:t>ստորադաս դատարանները</w:t>
      </w:r>
      <w:r w:rsidRPr="00F77CB2">
        <w:rPr>
          <w:rFonts w:ascii="GHEA Mariam" w:hAnsi="GHEA Mariam" w:cs="Cambria Math"/>
          <w:iCs/>
          <w:sz w:val="24"/>
          <w:szCs w:val="24"/>
          <w:shd w:val="clear" w:color="auto" w:fill="FFFFFF"/>
          <w:lang w:val="hy-AM"/>
        </w:rPr>
        <w:t>,</w:t>
      </w:r>
      <w:r>
        <w:rPr>
          <w:rFonts w:ascii="GHEA Mariam" w:hAnsi="GHEA Mariam" w:cs="Cambria Math"/>
          <w:iCs/>
          <w:sz w:val="24"/>
          <w:szCs w:val="24"/>
          <w:shd w:val="clear" w:color="auto" w:fill="FFFFFF"/>
          <w:lang w:val="hy-AM"/>
        </w:rPr>
        <w:t xml:space="preserve"> </w:t>
      </w:r>
      <w:r w:rsidR="00A704AE">
        <w:rPr>
          <w:rFonts w:ascii="GHEA Mariam" w:hAnsi="GHEA Mariam" w:cs="Cambria Math"/>
          <w:iCs/>
          <w:sz w:val="24"/>
          <w:szCs w:val="24"/>
          <w:shd w:val="clear" w:color="auto" w:fill="FFFFFF"/>
          <w:lang w:val="hy-AM"/>
        </w:rPr>
        <w:t xml:space="preserve">Ա.Չոբանյանի </w:t>
      </w:r>
      <w:r w:rsidRPr="00F77CB2">
        <w:rPr>
          <w:rFonts w:ascii="GHEA Mariam" w:hAnsi="GHEA Mariam" w:cs="Cambria Math"/>
          <w:iCs/>
          <w:sz w:val="24"/>
          <w:szCs w:val="24"/>
          <w:shd w:val="clear" w:color="auto" w:fill="FFFFFF"/>
          <w:lang w:val="hy-AM"/>
        </w:rPr>
        <w:t>նկատմամբ ազատազրկման ձևով նշանակված</w:t>
      </w:r>
      <w:r w:rsidR="00491C1E">
        <w:rPr>
          <w:rFonts w:ascii="GHEA Mariam" w:hAnsi="GHEA Mariam" w:cs="Cambria Math"/>
          <w:iCs/>
          <w:sz w:val="24"/>
          <w:szCs w:val="24"/>
          <w:shd w:val="clear" w:color="auto" w:fill="FFFFFF"/>
          <w:lang w:val="hy-AM"/>
        </w:rPr>
        <w:t>՝</w:t>
      </w:r>
      <w:r w:rsidRPr="00F77CB2">
        <w:rPr>
          <w:rFonts w:ascii="GHEA Mariam" w:hAnsi="GHEA Mariam" w:cs="Cambria Math"/>
          <w:iCs/>
          <w:sz w:val="24"/>
          <w:szCs w:val="24"/>
          <w:shd w:val="clear" w:color="auto" w:fill="FFFFFF"/>
          <w:lang w:val="hy-AM"/>
        </w:rPr>
        <w:t xml:space="preserve"> </w:t>
      </w:r>
      <w:r w:rsidR="00A704AE">
        <w:rPr>
          <w:rFonts w:ascii="GHEA Mariam" w:hAnsi="GHEA Mariam" w:cs="Cambria Math"/>
          <w:iCs/>
          <w:sz w:val="24"/>
          <w:szCs w:val="24"/>
          <w:shd w:val="clear" w:color="auto" w:fill="FFFFFF"/>
          <w:lang w:val="hy-AM"/>
        </w:rPr>
        <w:t xml:space="preserve">օրենքով նախատեսվածից մեղմ </w:t>
      </w:r>
      <w:r w:rsidRPr="00F77CB2">
        <w:rPr>
          <w:rFonts w:ascii="GHEA Mariam" w:hAnsi="GHEA Mariam" w:cs="Cambria Math"/>
          <w:iCs/>
          <w:sz w:val="24"/>
          <w:szCs w:val="24"/>
          <w:shd w:val="clear" w:color="auto" w:fill="FFFFFF"/>
          <w:lang w:val="hy-AM"/>
        </w:rPr>
        <w:t xml:space="preserve">պատիժը պայմանականորեն չկիրառելով, թույլ </w:t>
      </w:r>
      <w:r>
        <w:rPr>
          <w:rFonts w:ascii="GHEA Mariam" w:hAnsi="GHEA Mariam" w:cs="Cambria Math"/>
          <w:iCs/>
          <w:sz w:val="24"/>
          <w:szCs w:val="24"/>
          <w:shd w:val="clear" w:color="auto" w:fill="FFFFFF"/>
          <w:lang w:val="hy-AM"/>
        </w:rPr>
        <w:t>են</w:t>
      </w:r>
      <w:r w:rsidRPr="00F77CB2">
        <w:rPr>
          <w:rFonts w:ascii="GHEA Mariam" w:hAnsi="GHEA Mariam" w:cs="Cambria Math"/>
          <w:iCs/>
          <w:sz w:val="24"/>
          <w:szCs w:val="24"/>
          <w:shd w:val="clear" w:color="auto" w:fill="FFFFFF"/>
          <w:lang w:val="hy-AM"/>
        </w:rPr>
        <w:t xml:space="preserve"> տվել</w:t>
      </w:r>
      <w:r w:rsidR="007F2A81">
        <w:rPr>
          <w:rFonts w:ascii="GHEA Mariam" w:hAnsi="GHEA Mariam" w:cs="Cambria Math"/>
          <w:iCs/>
          <w:sz w:val="24"/>
          <w:szCs w:val="24"/>
          <w:shd w:val="clear" w:color="auto" w:fill="FFFFFF"/>
          <w:lang w:val="hy-AM"/>
        </w:rPr>
        <w:t xml:space="preserve"> </w:t>
      </w:r>
      <w:r w:rsidRPr="00F77CB2">
        <w:rPr>
          <w:rFonts w:ascii="GHEA Mariam" w:hAnsi="GHEA Mariam" w:cs="Cambria Math"/>
          <w:iCs/>
          <w:sz w:val="24"/>
          <w:szCs w:val="24"/>
          <w:shd w:val="clear" w:color="auto" w:fill="FFFFFF"/>
          <w:lang w:val="hy-AM"/>
        </w:rPr>
        <w:t>ՀՀ քրեական օրենսգրքի</w:t>
      </w:r>
      <w:r>
        <w:rPr>
          <w:rFonts w:ascii="GHEA Mariam" w:hAnsi="GHEA Mariam" w:cs="Cambria Math"/>
          <w:iCs/>
          <w:sz w:val="24"/>
          <w:szCs w:val="24"/>
          <w:shd w:val="clear" w:color="auto" w:fill="FFFFFF"/>
          <w:lang w:val="hy-AM"/>
        </w:rPr>
        <w:t xml:space="preserve"> </w:t>
      </w:r>
      <w:r w:rsidRPr="00F77CB2">
        <w:rPr>
          <w:rFonts w:ascii="GHEA Mariam" w:hAnsi="GHEA Mariam" w:cs="Cambria Math"/>
          <w:iCs/>
          <w:sz w:val="24"/>
          <w:szCs w:val="24"/>
          <w:shd w:val="clear" w:color="auto" w:fill="FFFFFF"/>
          <w:lang w:val="hy-AM"/>
        </w:rPr>
        <w:t>84-րդ հոդվածի խախտում:</w:t>
      </w:r>
      <w:r w:rsidRPr="00F77CB2">
        <w:rPr>
          <w:rFonts w:ascii="GHEA Mariam" w:hAnsi="GHEA Mariam"/>
          <w:bCs/>
          <w:iCs/>
          <w:sz w:val="24"/>
          <w:szCs w:val="24"/>
          <w:shd w:val="clear" w:color="auto" w:fill="FFFFFF"/>
          <w:lang w:val="hy-AM"/>
        </w:rPr>
        <w:t xml:space="preserve"> Արդյունքում, թույլ է տրվել ՀՀ քրեական դատավարության օրենսգրքի 387-րդ հոդվածով նախատեսված նյութական օրենքի ոչ ճիշտ կիրառում: Հետևաբար, անհրաժեշտ է </w:t>
      </w:r>
      <w:r w:rsidR="00A704AE">
        <w:rPr>
          <w:rFonts w:ascii="GHEA Mariam" w:hAnsi="GHEA Mariam" w:cs="Cambria Math"/>
          <w:iCs/>
          <w:sz w:val="24"/>
          <w:szCs w:val="24"/>
          <w:shd w:val="clear" w:color="auto" w:fill="FFFFFF"/>
          <w:lang w:val="hy-AM"/>
        </w:rPr>
        <w:t xml:space="preserve">Ա.Չոբանյանի </w:t>
      </w:r>
      <w:r>
        <w:rPr>
          <w:rFonts w:ascii="GHEA Mariam" w:eastAsia="GHEA Mariam" w:hAnsi="GHEA Mariam" w:cs="GHEA Mariam"/>
          <w:sz w:val="24"/>
          <w:szCs w:val="24"/>
          <w:lang w:val="hy-AM"/>
        </w:rPr>
        <w:t>վերաբերյալ Առաջին ատյանի դատարանի՝ 2023 թվականի հու</w:t>
      </w:r>
      <w:r w:rsidR="00F90C61">
        <w:rPr>
          <w:rFonts w:ascii="GHEA Mariam" w:eastAsia="GHEA Mariam" w:hAnsi="GHEA Mariam" w:cs="GHEA Mariam"/>
          <w:sz w:val="24"/>
          <w:szCs w:val="24"/>
          <w:lang w:val="hy-AM"/>
        </w:rPr>
        <w:t>նվար</w:t>
      </w:r>
      <w:r>
        <w:rPr>
          <w:rFonts w:ascii="GHEA Mariam" w:eastAsia="GHEA Mariam" w:hAnsi="GHEA Mariam" w:cs="GHEA Mariam"/>
          <w:sz w:val="24"/>
          <w:szCs w:val="24"/>
          <w:lang w:val="hy-AM"/>
        </w:rPr>
        <w:t xml:space="preserve">ի </w:t>
      </w:r>
      <w:r w:rsidR="00F90C61">
        <w:rPr>
          <w:rFonts w:ascii="GHEA Mariam" w:eastAsia="GHEA Mariam" w:hAnsi="GHEA Mariam" w:cs="GHEA Mariam"/>
          <w:sz w:val="24"/>
          <w:szCs w:val="24"/>
          <w:lang w:val="hy-AM"/>
        </w:rPr>
        <w:t>31</w:t>
      </w:r>
      <w:r>
        <w:rPr>
          <w:rFonts w:ascii="GHEA Mariam" w:eastAsia="GHEA Mariam" w:hAnsi="GHEA Mariam" w:cs="GHEA Mariam"/>
          <w:sz w:val="24"/>
          <w:szCs w:val="24"/>
          <w:lang w:val="hy-AM"/>
        </w:rPr>
        <w:t>-ի դատավճիռ</w:t>
      </w:r>
      <w:r w:rsidR="00F4538C">
        <w:rPr>
          <w:rFonts w:ascii="GHEA Mariam" w:eastAsia="GHEA Mariam" w:hAnsi="GHEA Mariam" w:cs="GHEA Mariam"/>
          <w:sz w:val="24"/>
          <w:szCs w:val="24"/>
          <w:lang w:val="hy-AM"/>
        </w:rPr>
        <w:t>ը և այն</w:t>
      </w:r>
      <w:r>
        <w:rPr>
          <w:rFonts w:ascii="GHEA Mariam" w:eastAsia="GHEA Mariam" w:hAnsi="GHEA Mariam" w:cs="GHEA Mariam"/>
          <w:sz w:val="24"/>
          <w:szCs w:val="24"/>
          <w:lang w:val="hy-AM"/>
        </w:rPr>
        <w:t xml:space="preserve"> անփոփոխ թողնելու մասին </w:t>
      </w:r>
      <w:r>
        <w:rPr>
          <w:rFonts w:ascii="GHEA Mariam" w:hAnsi="GHEA Mariam"/>
          <w:bCs/>
          <w:iCs/>
          <w:sz w:val="24"/>
          <w:szCs w:val="24"/>
          <w:shd w:val="clear" w:color="auto" w:fill="FFFFFF"/>
          <w:lang w:val="hy-AM"/>
        </w:rPr>
        <w:t>Վերաքննիչ</w:t>
      </w:r>
      <w:r w:rsidRPr="00F77CB2">
        <w:rPr>
          <w:rFonts w:ascii="GHEA Mariam" w:hAnsi="GHEA Mariam"/>
          <w:bCs/>
          <w:iCs/>
          <w:sz w:val="24"/>
          <w:szCs w:val="24"/>
          <w:shd w:val="clear" w:color="auto" w:fill="FFFFFF"/>
          <w:lang w:val="hy-AM"/>
        </w:rPr>
        <w:t xml:space="preserve"> դատարանի</w:t>
      </w:r>
      <w:r>
        <w:rPr>
          <w:rFonts w:ascii="GHEA Mariam" w:hAnsi="GHEA Mariam"/>
          <w:bCs/>
          <w:iCs/>
          <w:sz w:val="24"/>
          <w:szCs w:val="24"/>
          <w:shd w:val="clear" w:color="auto" w:fill="FFFFFF"/>
          <w:lang w:val="hy-AM"/>
        </w:rPr>
        <w:t>՝ 2024 թվականի հունվարի 1</w:t>
      </w:r>
      <w:r w:rsidR="00C40928">
        <w:rPr>
          <w:rFonts w:ascii="GHEA Mariam" w:hAnsi="GHEA Mariam"/>
          <w:bCs/>
          <w:iCs/>
          <w:sz w:val="24"/>
          <w:szCs w:val="24"/>
          <w:shd w:val="clear" w:color="auto" w:fill="FFFFFF"/>
          <w:lang w:val="hy-AM"/>
        </w:rPr>
        <w:t>5</w:t>
      </w:r>
      <w:r>
        <w:rPr>
          <w:rFonts w:ascii="GHEA Mariam" w:hAnsi="GHEA Mariam"/>
          <w:bCs/>
          <w:iCs/>
          <w:sz w:val="24"/>
          <w:szCs w:val="24"/>
          <w:shd w:val="clear" w:color="auto" w:fill="FFFFFF"/>
          <w:lang w:val="hy-AM"/>
        </w:rPr>
        <w:t>-ի</w:t>
      </w:r>
      <w:r w:rsidRPr="00F77CB2">
        <w:rPr>
          <w:rFonts w:ascii="GHEA Mariam" w:hAnsi="GHEA Mariam"/>
          <w:bCs/>
          <w:iCs/>
          <w:sz w:val="24"/>
          <w:szCs w:val="24"/>
          <w:shd w:val="clear" w:color="auto" w:fill="FFFFFF"/>
          <w:lang w:val="hy-AM"/>
        </w:rPr>
        <w:t xml:space="preserve"> դատական </w:t>
      </w:r>
      <w:r w:rsidRPr="008010B3">
        <w:rPr>
          <w:rFonts w:ascii="GHEA Mariam" w:hAnsi="GHEA Mariam"/>
          <w:bCs/>
          <w:iCs/>
          <w:sz w:val="24"/>
          <w:szCs w:val="24"/>
          <w:shd w:val="clear" w:color="auto" w:fill="FFFFFF"/>
          <w:lang w:val="hy-AM"/>
        </w:rPr>
        <w:t>ակտ</w:t>
      </w:r>
      <w:r>
        <w:rPr>
          <w:rFonts w:ascii="GHEA Mariam" w:hAnsi="GHEA Mariam"/>
          <w:bCs/>
          <w:iCs/>
          <w:sz w:val="24"/>
          <w:szCs w:val="24"/>
          <w:shd w:val="clear" w:color="auto" w:fill="FFFFFF"/>
          <w:lang w:val="hy-AM"/>
        </w:rPr>
        <w:t>ը</w:t>
      </w:r>
      <w:r w:rsidRPr="008010B3">
        <w:rPr>
          <w:rFonts w:ascii="GHEA Mariam" w:hAnsi="GHEA Mariam"/>
          <w:bCs/>
          <w:iCs/>
          <w:sz w:val="24"/>
          <w:szCs w:val="24"/>
          <w:shd w:val="clear" w:color="auto" w:fill="FFFFFF"/>
          <w:lang w:val="hy-AM"/>
        </w:rPr>
        <w:t xml:space="preserve"> </w:t>
      </w:r>
      <w:r w:rsidR="00994D8C">
        <w:rPr>
          <w:rFonts w:ascii="GHEA Mariam" w:hAnsi="GHEA Mariam"/>
          <w:bCs/>
          <w:iCs/>
          <w:sz w:val="24"/>
          <w:szCs w:val="24"/>
          <w:shd w:val="clear" w:color="auto" w:fill="FFFFFF"/>
          <w:lang w:val="hy-AM"/>
        </w:rPr>
        <w:t>փոփոխել</w:t>
      </w:r>
      <w:r>
        <w:rPr>
          <w:rFonts w:ascii="GHEA Mariam" w:hAnsi="GHEA Mariam"/>
          <w:bCs/>
          <w:iCs/>
          <w:sz w:val="24"/>
          <w:szCs w:val="24"/>
          <w:shd w:val="clear" w:color="auto" w:fill="FFFFFF"/>
          <w:lang w:val="hy-AM"/>
        </w:rPr>
        <w:t xml:space="preserve">։ </w:t>
      </w:r>
      <w:r w:rsidR="00C40928">
        <w:rPr>
          <w:rFonts w:ascii="GHEA Mariam" w:hAnsi="GHEA Mariam" w:cs="Cambria Math"/>
          <w:iCs/>
          <w:sz w:val="24"/>
          <w:szCs w:val="24"/>
          <w:shd w:val="clear" w:color="auto" w:fill="FFFFFF"/>
          <w:lang w:val="hy-AM"/>
        </w:rPr>
        <w:t xml:space="preserve">Ա.Չոբանյանի </w:t>
      </w:r>
      <w:r w:rsidRPr="008010B3">
        <w:rPr>
          <w:rFonts w:ascii="GHEA Mariam" w:hAnsi="GHEA Mariam"/>
          <w:bCs/>
          <w:iCs/>
          <w:sz w:val="24"/>
          <w:szCs w:val="24"/>
          <w:shd w:val="clear" w:color="auto" w:fill="FFFFFF"/>
          <w:lang w:val="hy-AM"/>
        </w:rPr>
        <w:t>նկատմամբ ազատազրկման ձևով նշանակված</w:t>
      </w:r>
      <w:r w:rsidR="00491C1E">
        <w:rPr>
          <w:rFonts w:ascii="GHEA Mariam" w:hAnsi="GHEA Mariam"/>
          <w:bCs/>
          <w:iCs/>
          <w:sz w:val="24"/>
          <w:szCs w:val="24"/>
          <w:shd w:val="clear" w:color="auto" w:fill="FFFFFF"/>
          <w:lang w:val="hy-AM"/>
        </w:rPr>
        <w:t>՝</w:t>
      </w:r>
      <w:r w:rsidRPr="008010B3">
        <w:rPr>
          <w:rFonts w:ascii="GHEA Mariam" w:hAnsi="GHEA Mariam"/>
          <w:bCs/>
          <w:iCs/>
          <w:sz w:val="24"/>
          <w:szCs w:val="24"/>
          <w:shd w:val="clear" w:color="auto" w:fill="FFFFFF"/>
          <w:lang w:val="hy-AM"/>
        </w:rPr>
        <w:t xml:space="preserve"> </w:t>
      </w:r>
      <w:r w:rsidR="00C40928">
        <w:rPr>
          <w:rFonts w:ascii="GHEA Mariam" w:hAnsi="GHEA Mariam"/>
          <w:bCs/>
          <w:iCs/>
          <w:sz w:val="24"/>
          <w:szCs w:val="24"/>
          <w:shd w:val="clear" w:color="auto" w:fill="FFFFFF"/>
          <w:lang w:val="hy-AM"/>
        </w:rPr>
        <w:t xml:space="preserve">օրենքով նախատեսվածից մեղմ </w:t>
      </w:r>
      <w:r w:rsidRPr="008010B3">
        <w:rPr>
          <w:rFonts w:ascii="GHEA Mariam" w:hAnsi="GHEA Mariam"/>
          <w:bCs/>
          <w:iCs/>
          <w:sz w:val="24"/>
          <w:szCs w:val="24"/>
          <w:shd w:val="clear" w:color="auto" w:fill="FFFFFF"/>
          <w:lang w:val="hy-AM"/>
        </w:rPr>
        <w:t xml:space="preserve">պատիժը՝ ՀՀ քրեական օրենսգրքի 84-րդ հոդվածի հիման վրա պայմանականորեն չկիրառելը պետք է վերացնել և թողնել կրելու </w:t>
      </w:r>
      <w:r w:rsidR="00C40928">
        <w:rPr>
          <w:rFonts w:ascii="GHEA Mariam" w:hAnsi="GHEA Mariam"/>
          <w:bCs/>
          <w:iCs/>
          <w:sz w:val="24"/>
          <w:szCs w:val="24"/>
          <w:shd w:val="clear" w:color="auto" w:fill="FFFFFF"/>
          <w:lang w:val="hy-AM"/>
        </w:rPr>
        <w:t>Տավուշի մարզի</w:t>
      </w:r>
      <w:r w:rsidRPr="008010B3">
        <w:rPr>
          <w:rFonts w:ascii="GHEA Mariam" w:hAnsi="GHEA Mariam"/>
          <w:bCs/>
          <w:iCs/>
          <w:sz w:val="24"/>
          <w:szCs w:val="24"/>
          <w:shd w:val="clear" w:color="auto" w:fill="FFFFFF"/>
          <w:lang w:val="hy-AM"/>
        </w:rPr>
        <w:t xml:space="preserve"> առաջին </w:t>
      </w:r>
      <w:r w:rsidR="00491C1E">
        <w:rPr>
          <w:rFonts w:ascii="GHEA Mariam" w:hAnsi="GHEA Mariam"/>
          <w:bCs/>
          <w:iCs/>
          <w:sz w:val="24"/>
          <w:szCs w:val="24"/>
          <w:shd w:val="clear" w:color="auto" w:fill="FFFFFF"/>
          <w:lang w:val="hy-AM"/>
        </w:rPr>
        <w:t xml:space="preserve"> </w:t>
      </w:r>
      <w:r w:rsidRPr="008010B3">
        <w:rPr>
          <w:rFonts w:ascii="GHEA Mariam" w:hAnsi="GHEA Mariam"/>
          <w:bCs/>
          <w:iCs/>
          <w:sz w:val="24"/>
          <w:szCs w:val="24"/>
          <w:shd w:val="clear" w:color="auto" w:fill="FFFFFF"/>
          <w:lang w:val="hy-AM"/>
        </w:rPr>
        <w:t xml:space="preserve">ատյանի </w:t>
      </w:r>
      <w:r w:rsidR="00491C1E">
        <w:rPr>
          <w:rFonts w:ascii="GHEA Mariam" w:hAnsi="GHEA Mariam"/>
          <w:bCs/>
          <w:iCs/>
          <w:sz w:val="24"/>
          <w:szCs w:val="24"/>
          <w:shd w:val="clear" w:color="auto" w:fill="FFFFFF"/>
          <w:lang w:val="hy-AM"/>
        </w:rPr>
        <w:t xml:space="preserve"> </w:t>
      </w:r>
      <w:r w:rsidRPr="008010B3">
        <w:rPr>
          <w:rFonts w:ascii="GHEA Mariam" w:hAnsi="GHEA Mariam"/>
          <w:bCs/>
          <w:iCs/>
          <w:sz w:val="24"/>
          <w:szCs w:val="24"/>
          <w:shd w:val="clear" w:color="auto" w:fill="FFFFFF"/>
          <w:lang w:val="hy-AM"/>
        </w:rPr>
        <w:t>ընդհանուր</w:t>
      </w:r>
      <w:r w:rsidR="00491C1E">
        <w:rPr>
          <w:rFonts w:ascii="GHEA Mariam" w:hAnsi="GHEA Mariam"/>
          <w:bCs/>
          <w:iCs/>
          <w:sz w:val="24"/>
          <w:szCs w:val="24"/>
          <w:shd w:val="clear" w:color="auto" w:fill="FFFFFF"/>
          <w:lang w:val="hy-AM"/>
        </w:rPr>
        <w:t xml:space="preserve"> </w:t>
      </w:r>
      <w:r w:rsidRPr="008010B3">
        <w:rPr>
          <w:rFonts w:ascii="GHEA Mariam" w:hAnsi="GHEA Mariam"/>
          <w:bCs/>
          <w:iCs/>
          <w:sz w:val="24"/>
          <w:szCs w:val="24"/>
          <w:shd w:val="clear" w:color="auto" w:fill="FFFFFF"/>
          <w:lang w:val="hy-AM"/>
        </w:rPr>
        <w:t>իրավասությա</w:t>
      </w:r>
      <w:r w:rsidR="000C73E2">
        <w:rPr>
          <w:rFonts w:ascii="GHEA Mariam" w:hAnsi="GHEA Mariam"/>
          <w:bCs/>
          <w:iCs/>
          <w:sz w:val="24"/>
          <w:szCs w:val="24"/>
          <w:shd w:val="clear" w:color="auto" w:fill="FFFFFF"/>
          <w:lang w:val="hy-AM"/>
        </w:rPr>
        <w:t>ն</w:t>
      </w:r>
      <w:r w:rsidRPr="008010B3">
        <w:rPr>
          <w:rFonts w:ascii="GHEA Mariam" w:hAnsi="GHEA Mariam"/>
          <w:bCs/>
          <w:iCs/>
          <w:sz w:val="24"/>
          <w:szCs w:val="24"/>
          <w:shd w:val="clear" w:color="auto" w:fill="FFFFFF"/>
          <w:lang w:val="hy-AM"/>
        </w:rPr>
        <w:t xml:space="preserve"> </w:t>
      </w:r>
      <w:r w:rsidR="00491C1E">
        <w:rPr>
          <w:rFonts w:ascii="GHEA Mariam" w:hAnsi="GHEA Mariam"/>
          <w:bCs/>
          <w:iCs/>
          <w:sz w:val="24"/>
          <w:szCs w:val="24"/>
          <w:shd w:val="clear" w:color="auto" w:fill="FFFFFF"/>
          <w:lang w:val="hy-AM"/>
        </w:rPr>
        <w:t xml:space="preserve"> </w:t>
      </w:r>
      <w:r w:rsidRPr="008010B3">
        <w:rPr>
          <w:rFonts w:ascii="GHEA Mariam" w:hAnsi="GHEA Mariam"/>
          <w:bCs/>
          <w:iCs/>
          <w:sz w:val="24"/>
          <w:szCs w:val="24"/>
          <w:shd w:val="clear" w:color="auto" w:fill="FFFFFF"/>
          <w:lang w:val="hy-AM"/>
        </w:rPr>
        <w:t xml:space="preserve">դատարանի` </w:t>
      </w:r>
      <w:r w:rsidR="00491C1E">
        <w:rPr>
          <w:rFonts w:ascii="GHEA Mariam" w:hAnsi="GHEA Mariam"/>
          <w:bCs/>
          <w:iCs/>
          <w:sz w:val="24"/>
          <w:szCs w:val="24"/>
          <w:shd w:val="clear" w:color="auto" w:fill="FFFFFF"/>
          <w:lang w:val="hy-AM"/>
        </w:rPr>
        <w:t xml:space="preserve"> </w:t>
      </w:r>
      <w:r w:rsidRPr="008010B3">
        <w:rPr>
          <w:rFonts w:ascii="GHEA Mariam" w:eastAsia="GHEA Mariam" w:hAnsi="GHEA Mariam" w:cs="GHEA Mariam"/>
          <w:sz w:val="24"/>
          <w:szCs w:val="24"/>
          <w:lang w:val="hy-AM"/>
        </w:rPr>
        <w:t xml:space="preserve">2023 </w:t>
      </w:r>
      <w:r w:rsidR="00491C1E">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թվականի </w:t>
      </w:r>
      <w:r w:rsidR="00491C1E">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հու</w:t>
      </w:r>
      <w:r w:rsidR="00C40928">
        <w:rPr>
          <w:rFonts w:ascii="GHEA Mariam" w:eastAsia="GHEA Mariam" w:hAnsi="GHEA Mariam" w:cs="GHEA Mariam"/>
          <w:sz w:val="24"/>
          <w:szCs w:val="24"/>
          <w:lang w:val="hy-AM"/>
        </w:rPr>
        <w:t>նվար</w:t>
      </w:r>
      <w:r>
        <w:rPr>
          <w:rFonts w:ascii="GHEA Mariam" w:eastAsia="GHEA Mariam" w:hAnsi="GHEA Mariam" w:cs="GHEA Mariam"/>
          <w:sz w:val="24"/>
          <w:szCs w:val="24"/>
          <w:lang w:val="hy-AM"/>
        </w:rPr>
        <w:t>ի</w:t>
      </w:r>
      <w:r w:rsidR="00166CF1">
        <w:rPr>
          <w:rFonts w:ascii="GHEA Mariam" w:eastAsia="GHEA Mariam" w:hAnsi="GHEA Mariam" w:cs="GHEA Mariam"/>
          <w:sz w:val="24"/>
          <w:szCs w:val="24"/>
          <w:lang w:val="hy-AM"/>
        </w:rPr>
        <w:t xml:space="preserve"> </w:t>
      </w:r>
      <w:r w:rsidR="00C40928">
        <w:rPr>
          <w:rFonts w:ascii="GHEA Mariam" w:eastAsia="GHEA Mariam" w:hAnsi="GHEA Mariam" w:cs="GHEA Mariam"/>
          <w:sz w:val="24"/>
          <w:szCs w:val="24"/>
          <w:lang w:val="hy-AM"/>
        </w:rPr>
        <w:t>31</w:t>
      </w:r>
      <w:r w:rsidRPr="008010B3">
        <w:rPr>
          <w:rFonts w:ascii="GHEA Mariam" w:eastAsia="GHEA Mariam" w:hAnsi="GHEA Mariam" w:cs="GHEA Mariam"/>
          <w:sz w:val="24"/>
          <w:szCs w:val="24"/>
          <w:lang w:val="hy-AM"/>
        </w:rPr>
        <w:t>-ի</w:t>
      </w:r>
      <w:r w:rsidRPr="008010B3">
        <w:rPr>
          <w:rFonts w:ascii="GHEA Mariam" w:hAnsi="GHEA Mariam"/>
          <w:bCs/>
          <w:iCs/>
          <w:sz w:val="24"/>
          <w:szCs w:val="24"/>
          <w:shd w:val="clear" w:color="auto" w:fill="FFFFFF"/>
          <w:lang w:val="hy-AM"/>
        </w:rPr>
        <w:t xml:space="preserve"> դատավճռով նշանակված՝</w:t>
      </w:r>
      <w:r>
        <w:rPr>
          <w:rFonts w:ascii="GHEA Mariam" w:hAnsi="GHEA Mariam"/>
          <w:bCs/>
          <w:iCs/>
          <w:sz w:val="24"/>
          <w:szCs w:val="24"/>
          <w:shd w:val="clear" w:color="auto" w:fill="FFFFFF"/>
          <w:lang w:val="hy-AM"/>
        </w:rPr>
        <w:t xml:space="preserve"> </w:t>
      </w:r>
      <w:r w:rsidR="00C40928">
        <w:rPr>
          <w:rFonts w:ascii="GHEA Mariam" w:eastAsia="GHEA Mariam" w:hAnsi="GHEA Mariam" w:cs="GHEA Mariam"/>
          <w:sz w:val="24"/>
          <w:szCs w:val="24"/>
          <w:lang w:val="hy-AM"/>
        </w:rPr>
        <w:t>4</w:t>
      </w:r>
      <w:r w:rsidRPr="008010B3">
        <w:rPr>
          <w:rFonts w:ascii="GHEA Mariam" w:eastAsia="GHEA Mariam" w:hAnsi="GHEA Mariam" w:cs="GHEA Mariam"/>
          <w:sz w:val="24"/>
          <w:szCs w:val="24"/>
          <w:lang w:val="hy-AM"/>
        </w:rPr>
        <w:t xml:space="preserve"> (</w:t>
      </w:r>
      <w:r w:rsidR="00C40928">
        <w:rPr>
          <w:rFonts w:ascii="GHEA Mariam" w:eastAsia="GHEA Mariam" w:hAnsi="GHEA Mariam" w:cs="GHEA Mariam"/>
          <w:sz w:val="24"/>
          <w:szCs w:val="24"/>
          <w:lang w:val="hy-AM"/>
        </w:rPr>
        <w:t>չորս</w:t>
      </w:r>
      <w:r w:rsidRPr="008010B3">
        <w:rPr>
          <w:rFonts w:ascii="GHEA Mariam" w:eastAsia="GHEA Mariam" w:hAnsi="GHEA Mariam" w:cs="GHEA Mariam"/>
          <w:sz w:val="24"/>
          <w:szCs w:val="24"/>
          <w:lang w:val="hy-AM"/>
        </w:rPr>
        <w:t xml:space="preserve">) տարի </w:t>
      </w:r>
      <w:r w:rsidR="00C40928">
        <w:rPr>
          <w:rFonts w:ascii="GHEA Mariam" w:eastAsia="GHEA Mariam" w:hAnsi="GHEA Mariam" w:cs="GHEA Mariam"/>
          <w:sz w:val="24"/>
          <w:szCs w:val="24"/>
          <w:lang w:val="hy-AM"/>
        </w:rPr>
        <w:t>10</w:t>
      </w:r>
      <w:r w:rsidRPr="008010B3">
        <w:rPr>
          <w:rFonts w:ascii="GHEA Mariam" w:eastAsia="GHEA Mariam" w:hAnsi="GHEA Mariam" w:cs="GHEA Mariam"/>
          <w:sz w:val="24"/>
          <w:szCs w:val="24"/>
          <w:lang w:val="hy-AM"/>
        </w:rPr>
        <w:t xml:space="preserve"> (</w:t>
      </w:r>
      <w:r w:rsidR="00C40928">
        <w:rPr>
          <w:rFonts w:ascii="GHEA Mariam" w:eastAsia="GHEA Mariam" w:hAnsi="GHEA Mariam" w:cs="GHEA Mariam"/>
          <w:sz w:val="24"/>
          <w:szCs w:val="24"/>
          <w:lang w:val="hy-AM"/>
        </w:rPr>
        <w:t>տասը</w:t>
      </w:r>
      <w:r w:rsidRPr="008010B3">
        <w:rPr>
          <w:rFonts w:ascii="GHEA Mariam" w:eastAsia="GHEA Mariam" w:hAnsi="GHEA Mariam" w:cs="GHEA Mariam"/>
          <w:sz w:val="24"/>
          <w:szCs w:val="24"/>
          <w:lang w:val="hy-AM"/>
        </w:rPr>
        <w:t>) ամիս</w:t>
      </w:r>
      <w:r w:rsidRPr="008010B3">
        <w:rPr>
          <w:rFonts w:ascii="GHEA Mariam" w:hAnsi="GHEA Mariam"/>
          <w:bCs/>
          <w:iCs/>
          <w:sz w:val="24"/>
          <w:szCs w:val="24"/>
          <w:shd w:val="clear" w:color="auto" w:fill="FFFFFF"/>
          <w:lang w:val="hy-AM"/>
        </w:rPr>
        <w:t xml:space="preserve"> </w:t>
      </w:r>
      <w:r w:rsidR="001E0B81">
        <w:rPr>
          <w:rFonts w:ascii="GHEA Mariam" w:hAnsi="GHEA Mariam"/>
          <w:bCs/>
          <w:iCs/>
          <w:sz w:val="24"/>
          <w:szCs w:val="24"/>
          <w:shd w:val="clear" w:color="auto" w:fill="FFFFFF"/>
          <w:lang w:val="hy-AM"/>
        </w:rPr>
        <w:t xml:space="preserve">ժամկետով </w:t>
      </w:r>
      <w:r w:rsidRPr="008010B3">
        <w:rPr>
          <w:rFonts w:ascii="GHEA Mariam" w:hAnsi="GHEA Mariam"/>
          <w:bCs/>
          <w:iCs/>
          <w:sz w:val="24"/>
          <w:szCs w:val="24"/>
          <w:shd w:val="clear" w:color="auto" w:fill="FFFFFF"/>
          <w:lang w:val="hy-AM"/>
        </w:rPr>
        <w:t>ազատազրկումը։</w:t>
      </w:r>
    </w:p>
    <w:p w14:paraId="74AB775F" w14:textId="2D04A97E" w:rsidR="0018778F" w:rsidRPr="0018778F" w:rsidRDefault="0018778F" w:rsidP="00491C1E">
      <w:pPr>
        <w:tabs>
          <w:tab w:val="left" w:pos="142"/>
        </w:tabs>
        <w:spacing w:line="360" w:lineRule="auto"/>
        <w:ind w:leftChars="0" w:firstLineChars="0" w:firstLine="567"/>
        <w:jc w:val="both"/>
        <w:rPr>
          <w:rFonts w:ascii="GHEA Mariam" w:eastAsia="GHEA Mariam" w:hAnsi="GHEA Mariam" w:cs="GHEA Mariam"/>
          <w:color w:val="000000"/>
          <w:sz w:val="24"/>
          <w:szCs w:val="24"/>
          <w:lang w:val="hy-AM"/>
        </w:rPr>
      </w:pPr>
      <w:r w:rsidRPr="008010B3">
        <w:rPr>
          <w:rFonts w:ascii="GHEA Mariam" w:eastAsia="GHEA Mariam" w:hAnsi="GHEA Mariam" w:cs="GHEA Mariam"/>
          <w:sz w:val="24"/>
          <w:szCs w:val="24"/>
          <w:lang w:val="hy-AM"/>
        </w:rPr>
        <w:t xml:space="preserve">Ելնելով վերոգրյալից և ղեկավարվելով Հայաստանի Հանրապետության Սահմանադրության 162-րդ, 163-րդ և 171-րդ հոդվածներով, ՀՀ քրեական </w:t>
      </w:r>
      <w:r w:rsidRPr="008010B3">
        <w:rPr>
          <w:rFonts w:ascii="GHEA Mariam" w:eastAsia="GHEA Mariam" w:hAnsi="GHEA Mariam" w:cs="GHEA Mariam"/>
          <w:sz w:val="24"/>
          <w:szCs w:val="24"/>
          <w:lang w:val="hy-AM"/>
        </w:rPr>
        <w:lastRenderedPageBreak/>
        <w:t xml:space="preserve">դատավարության </w:t>
      </w:r>
      <w:r w:rsidR="00A677E2" w:rsidRPr="00A677E2">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օրենսգրքի</w:t>
      </w:r>
      <w:r w:rsidR="00A677E2" w:rsidRPr="00A677E2">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 </w:t>
      </w:r>
      <w:r w:rsidR="00A677E2" w:rsidRPr="00A677E2">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31-րդ,</w:t>
      </w:r>
      <w:r w:rsidR="00A677E2" w:rsidRPr="00A677E2">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 </w:t>
      </w:r>
      <w:r w:rsidR="00A677E2" w:rsidRPr="00A677E2">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34-րդ, </w:t>
      </w:r>
      <w:r w:rsidR="00A677E2" w:rsidRPr="00A677E2">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264-րդ, </w:t>
      </w:r>
      <w:r w:rsidR="00A677E2" w:rsidRPr="00A677E2">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281-րդ,</w:t>
      </w:r>
      <w:r w:rsidR="00A677E2" w:rsidRPr="00A677E2">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 361-րդ, </w:t>
      </w:r>
      <w:r w:rsidR="00A677E2" w:rsidRPr="00A677E2">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363-րդ</w:t>
      </w:r>
      <w:r w:rsidR="00A677E2" w:rsidRPr="00A677E2">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 և</w:t>
      </w:r>
      <w:r w:rsidR="00A677E2" w:rsidRPr="00A677E2">
        <w:rPr>
          <w:rFonts w:ascii="GHEA Mariam" w:eastAsia="GHEA Mariam" w:hAnsi="GHEA Mariam" w:cs="GHEA Mariam"/>
          <w:sz w:val="24"/>
          <w:szCs w:val="24"/>
          <w:lang w:val="hy-AM"/>
        </w:rPr>
        <w:t xml:space="preserve">  </w:t>
      </w:r>
      <w:r w:rsidR="0060746E">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385-387-րդ հոդվածներով՝ Վճռաբեկ դատարանը</w:t>
      </w:r>
    </w:p>
    <w:p w14:paraId="710F6B20" w14:textId="77777777" w:rsidR="0018778F" w:rsidRPr="0072063F" w:rsidRDefault="0018778F" w:rsidP="00A677E2">
      <w:pPr>
        <w:tabs>
          <w:tab w:val="left" w:pos="0"/>
          <w:tab w:val="left" w:pos="142"/>
        </w:tabs>
        <w:spacing w:line="276" w:lineRule="auto"/>
        <w:ind w:leftChars="0" w:firstLineChars="0" w:firstLine="0"/>
        <w:rPr>
          <w:rFonts w:ascii="GHEA Mariam" w:eastAsia="GHEA Mariam" w:hAnsi="GHEA Mariam" w:cs="GHEA Mariam"/>
          <w:b/>
          <w:sz w:val="24"/>
          <w:szCs w:val="24"/>
          <w:lang w:val="hy-AM"/>
        </w:rPr>
      </w:pPr>
    </w:p>
    <w:p w14:paraId="4C30EC10" w14:textId="2FB349A6" w:rsidR="0018778F" w:rsidRDefault="0018778F" w:rsidP="0018778F">
      <w:pPr>
        <w:tabs>
          <w:tab w:val="left" w:pos="0"/>
          <w:tab w:val="left" w:pos="142"/>
        </w:tabs>
        <w:spacing w:line="360" w:lineRule="auto"/>
        <w:ind w:leftChars="0" w:firstLineChars="0" w:firstLine="0"/>
        <w:jc w:val="center"/>
        <w:rPr>
          <w:rFonts w:ascii="GHEA Mariam" w:eastAsia="GHEA Mariam" w:hAnsi="GHEA Mariam" w:cs="GHEA Mariam"/>
          <w:b/>
          <w:sz w:val="24"/>
          <w:szCs w:val="24"/>
          <w:lang w:val="hy-AM"/>
        </w:rPr>
      </w:pPr>
      <w:r w:rsidRPr="0072063F">
        <w:rPr>
          <w:rFonts w:ascii="GHEA Mariam" w:eastAsia="GHEA Mariam" w:hAnsi="GHEA Mariam" w:cs="GHEA Mariam"/>
          <w:b/>
          <w:sz w:val="24"/>
          <w:szCs w:val="24"/>
          <w:lang w:val="hy-AM"/>
        </w:rPr>
        <w:t xml:space="preserve">Ո Ր Ո Շ Ե </w:t>
      </w:r>
      <w:r>
        <w:rPr>
          <w:rFonts w:ascii="GHEA Mariam" w:eastAsia="GHEA Mariam" w:hAnsi="GHEA Mariam" w:cs="GHEA Mariam"/>
          <w:b/>
          <w:sz w:val="24"/>
          <w:szCs w:val="24"/>
          <w:lang w:val="hy-AM"/>
        </w:rPr>
        <w:t>Ց</w:t>
      </w:r>
    </w:p>
    <w:p w14:paraId="0C1D400C" w14:textId="77777777" w:rsidR="0018778F" w:rsidRDefault="0018778F" w:rsidP="00A677E2">
      <w:pPr>
        <w:tabs>
          <w:tab w:val="left" w:pos="0"/>
          <w:tab w:val="left" w:pos="142"/>
        </w:tabs>
        <w:spacing w:line="276" w:lineRule="auto"/>
        <w:ind w:leftChars="0" w:firstLineChars="0" w:firstLine="0"/>
        <w:jc w:val="center"/>
        <w:rPr>
          <w:rFonts w:ascii="GHEA Mariam" w:eastAsia="GHEA Mariam" w:hAnsi="GHEA Mariam" w:cs="GHEA Mariam"/>
          <w:b/>
          <w:sz w:val="24"/>
          <w:szCs w:val="24"/>
          <w:lang w:val="hy-AM"/>
        </w:rPr>
      </w:pPr>
    </w:p>
    <w:p w14:paraId="4AA61A74" w14:textId="3459A63A" w:rsidR="0018778F" w:rsidRPr="00491C1E" w:rsidRDefault="00491C1E" w:rsidP="00491C1E">
      <w:pPr>
        <w:tabs>
          <w:tab w:val="left" w:pos="0"/>
          <w:tab w:val="left" w:pos="567"/>
        </w:tabs>
        <w:spacing w:line="360" w:lineRule="auto"/>
        <w:ind w:leftChars="0" w:firstLineChars="0" w:firstLine="567"/>
        <w:jc w:val="both"/>
        <w:rPr>
          <w:rFonts w:ascii="GHEA Mariam" w:eastAsia="GHEA Mariam" w:hAnsi="GHEA Mariam" w:cs="GHEA Mariam"/>
          <w:b/>
          <w:sz w:val="24"/>
          <w:szCs w:val="24"/>
          <w:lang w:val="hy-AM"/>
        </w:rPr>
      </w:pPr>
      <w:r>
        <w:rPr>
          <w:rFonts w:ascii="GHEA Mariam" w:hAnsi="GHEA Mariam" w:cs="Cambria Math"/>
          <w:iCs/>
          <w:sz w:val="24"/>
          <w:szCs w:val="24"/>
          <w:shd w:val="clear" w:color="auto" w:fill="FFFFFF"/>
          <w:lang w:val="hy-AM"/>
        </w:rPr>
        <w:t>1</w:t>
      </w:r>
      <w:r w:rsidRPr="00491C1E">
        <w:rPr>
          <w:rFonts w:ascii="GHEA Mariam" w:hAnsi="GHEA Mariam" w:cs="Cambria Math"/>
          <w:iCs/>
          <w:sz w:val="24"/>
          <w:szCs w:val="24"/>
          <w:shd w:val="clear" w:color="auto" w:fill="FFFFFF"/>
          <w:lang w:val="hy-AM"/>
        </w:rPr>
        <w:t xml:space="preserve">. </w:t>
      </w:r>
      <w:r w:rsidR="00AC2540" w:rsidRPr="00491C1E">
        <w:rPr>
          <w:rFonts w:ascii="GHEA Mariam" w:hAnsi="GHEA Mariam" w:cs="Cambria Math"/>
          <w:iCs/>
          <w:sz w:val="24"/>
          <w:szCs w:val="24"/>
          <w:shd w:val="clear" w:color="auto" w:fill="FFFFFF"/>
          <w:lang w:val="hy-AM"/>
        </w:rPr>
        <w:t xml:space="preserve">Արթուր Լևոնի Չոբանյանի </w:t>
      </w:r>
      <w:r w:rsidR="0018778F" w:rsidRPr="00491C1E">
        <w:rPr>
          <w:rFonts w:ascii="GHEA Mariam" w:eastAsia="GHEA Mariam" w:hAnsi="GHEA Mariam" w:cs="GHEA Mariam"/>
          <w:sz w:val="24"/>
          <w:szCs w:val="24"/>
          <w:lang w:val="hy-AM"/>
        </w:rPr>
        <w:t xml:space="preserve">վերաբերյալ </w:t>
      </w:r>
      <w:r w:rsidR="00AC2540" w:rsidRPr="00491C1E">
        <w:rPr>
          <w:rFonts w:ascii="GHEA Mariam" w:eastAsia="GHEA Mariam" w:hAnsi="GHEA Mariam" w:cs="GHEA Mariam"/>
          <w:sz w:val="24"/>
          <w:szCs w:val="24"/>
          <w:lang w:val="hy-AM"/>
        </w:rPr>
        <w:t>Տավուշի մարզի</w:t>
      </w:r>
      <w:r w:rsidR="0018778F" w:rsidRPr="00491C1E">
        <w:rPr>
          <w:rFonts w:ascii="GHEA Mariam" w:eastAsia="GHEA Mariam" w:hAnsi="GHEA Mariam" w:cs="GHEA Mariam"/>
          <w:sz w:val="24"/>
          <w:szCs w:val="24"/>
          <w:lang w:val="hy-AM"/>
        </w:rPr>
        <w:t xml:space="preserve"> առաջին ատյանի ընդհանուր իրավասությա</w:t>
      </w:r>
      <w:r w:rsidR="006B4091" w:rsidRPr="00491C1E">
        <w:rPr>
          <w:rFonts w:ascii="GHEA Mariam" w:eastAsia="GHEA Mariam" w:hAnsi="GHEA Mariam" w:cs="GHEA Mariam"/>
          <w:sz w:val="24"/>
          <w:szCs w:val="24"/>
          <w:lang w:val="hy-AM"/>
        </w:rPr>
        <w:t>ն</w:t>
      </w:r>
      <w:r w:rsidR="0018778F" w:rsidRPr="00491C1E">
        <w:rPr>
          <w:rFonts w:ascii="GHEA Mariam" w:eastAsia="GHEA Mariam" w:hAnsi="GHEA Mariam" w:cs="GHEA Mariam"/>
          <w:sz w:val="24"/>
          <w:szCs w:val="24"/>
          <w:lang w:val="hy-AM"/>
        </w:rPr>
        <w:t xml:space="preserve"> դատարանի` 2023 թվականի հու</w:t>
      </w:r>
      <w:r w:rsidR="00AC2540" w:rsidRPr="00491C1E">
        <w:rPr>
          <w:rFonts w:ascii="GHEA Mariam" w:eastAsia="GHEA Mariam" w:hAnsi="GHEA Mariam" w:cs="GHEA Mariam"/>
          <w:sz w:val="24"/>
          <w:szCs w:val="24"/>
          <w:lang w:val="hy-AM"/>
        </w:rPr>
        <w:t>նվար</w:t>
      </w:r>
      <w:r w:rsidR="0018778F" w:rsidRPr="00491C1E">
        <w:rPr>
          <w:rFonts w:ascii="GHEA Mariam" w:eastAsia="GHEA Mariam" w:hAnsi="GHEA Mariam" w:cs="GHEA Mariam"/>
          <w:sz w:val="24"/>
          <w:szCs w:val="24"/>
          <w:lang w:val="hy-AM"/>
        </w:rPr>
        <w:t xml:space="preserve">ի </w:t>
      </w:r>
      <w:r w:rsidR="00AC2540" w:rsidRPr="00491C1E">
        <w:rPr>
          <w:rFonts w:ascii="GHEA Mariam" w:eastAsia="GHEA Mariam" w:hAnsi="GHEA Mariam" w:cs="GHEA Mariam"/>
          <w:sz w:val="24"/>
          <w:szCs w:val="24"/>
          <w:lang w:val="hy-AM"/>
        </w:rPr>
        <w:t>31</w:t>
      </w:r>
      <w:r w:rsidR="0018778F" w:rsidRPr="00491C1E">
        <w:rPr>
          <w:rFonts w:ascii="GHEA Mariam" w:eastAsia="GHEA Mariam" w:hAnsi="GHEA Mariam" w:cs="GHEA Mariam"/>
          <w:sz w:val="24"/>
          <w:szCs w:val="24"/>
          <w:lang w:val="hy-AM"/>
        </w:rPr>
        <w:t>-ի դատավճիռը և այն անփոփոխ թողնելու մասին ՀՀ վերաքննիչ քրեական դատարանի` 2024 թվականի հունվարի 1</w:t>
      </w:r>
      <w:r w:rsidR="006B4091" w:rsidRPr="00491C1E">
        <w:rPr>
          <w:rFonts w:ascii="GHEA Mariam" w:eastAsia="GHEA Mariam" w:hAnsi="GHEA Mariam" w:cs="GHEA Mariam"/>
          <w:sz w:val="24"/>
          <w:szCs w:val="24"/>
          <w:lang w:val="hy-AM"/>
        </w:rPr>
        <w:t>5</w:t>
      </w:r>
      <w:r w:rsidR="0018778F" w:rsidRPr="00491C1E">
        <w:rPr>
          <w:rFonts w:ascii="GHEA Mariam" w:eastAsia="GHEA Mariam" w:hAnsi="GHEA Mariam" w:cs="GHEA Mariam"/>
          <w:sz w:val="24"/>
          <w:szCs w:val="24"/>
          <w:lang w:val="hy-AM"/>
        </w:rPr>
        <w:t>-ի որոշումը փոփոխել։</w:t>
      </w:r>
      <w:r w:rsidR="00C96FFC" w:rsidRPr="00491C1E">
        <w:rPr>
          <w:rFonts w:ascii="GHEA Mariam" w:eastAsia="GHEA Mariam" w:hAnsi="GHEA Mariam" w:cs="GHEA Mariam"/>
          <w:sz w:val="24"/>
          <w:szCs w:val="24"/>
          <w:lang w:val="hy-AM"/>
        </w:rPr>
        <w:t xml:space="preserve"> </w:t>
      </w:r>
      <w:r w:rsidR="006B4091" w:rsidRPr="00491C1E">
        <w:rPr>
          <w:rFonts w:ascii="GHEA Mariam" w:hAnsi="GHEA Mariam" w:cs="Cambria Math"/>
          <w:iCs/>
          <w:sz w:val="24"/>
          <w:szCs w:val="24"/>
          <w:shd w:val="clear" w:color="auto" w:fill="FFFFFF"/>
          <w:lang w:val="hy-AM"/>
        </w:rPr>
        <w:t xml:space="preserve">Արթուր Լևոնի Չոբանյանի </w:t>
      </w:r>
      <w:r w:rsidR="0018778F" w:rsidRPr="00491C1E">
        <w:rPr>
          <w:rFonts w:ascii="GHEA Mariam" w:eastAsia="GHEA Mariam" w:hAnsi="GHEA Mariam" w:cs="GHEA Mariam"/>
          <w:sz w:val="24"/>
          <w:szCs w:val="24"/>
          <w:lang w:val="hy-AM"/>
        </w:rPr>
        <w:t xml:space="preserve">նկատմամբ ՀՀ քրեական օրենսգրքի </w:t>
      </w:r>
      <w:r w:rsidR="006B4091" w:rsidRPr="00491C1E">
        <w:rPr>
          <w:rFonts w:ascii="GHEA Mariam" w:eastAsia="GHEA Mariam" w:hAnsi="GHEA Mariam" w:cs="GHEA Mariam"/>
          <w:sz w:val="24"/>
          <w:szCs w:val="24"/>
          <w:lang w:val="hy-AM"/>
        </w:rPr>
        <w:t>46-</w:t>
      </w:r>
      <w:r w:rsidR="0018778F" w:rsidRPr="00491C1E">
        <w:rPr>
          <w:rFonts w:ascii="GHEA Mariam" w:eastAsia="GHEA Mariam" w:hAnsi="GHEA Mariam" w:cs="GHEA Mariam"/>
          <w:sz w:val="24"/>
          <w:szCs w:val="24"/>
          <w:lang w:val="hy-AM"/>
        </w:rPr>
        <w:t xml:space="preserve">393-րդ հոդվածի </w:t>
      </w:r>
      <w:r w:rsidR="006B4091" w:rsidRPr="00491C1E">
        <w:rPr>
          <w:rFonts w:ascii="GHEA Mariam" w:eastAsia="GHEA Mariam" w:hAnsi="GHEA Mariam" w:cs="GHEA Mariam"/>
          <w:sz w:val="24"/>
          <w:szCs w:val="24"/>
          <w:lang w:val="hy-AM"/>
        </w:rPr>
        <w:t>3</w:t>
      </w:r>
      <w:r w:rsidR="0018778F" w:rsidRPr="00491C1E">
        <w:rPr>
          <w:rFonts w:ascii="GHEA Mariam" w:eastAsia="GHEA Mariam" w:hAnsi="GHEA Mariam" w:cs="GHEA Mariam"/>
          <w:sz w:val="24"/>
          <w:szCs w:val="24"/>
          <w:lang w:val="hy-AM"/>
        </w:rPr>
        <w:t>-րդ մասի 2-րդ</w:t>
      </w:r>
      <w:r w:rsidR="006B4091" w:rsidRPr="00491C1E">
        <w:rPr>
          <w:rFonts w:ascii="GHEA Mariam" w:eastAsia="GHEA Mariam" w:hAnsi="GHEA Mariam" w:cs="GHEA Mariam"/>
          <w:sz w:val="24"/>
          <w:szCs w:val="24"/>
          <w:lang w:val="hy-AM"/>
        </w:rPr>
        <w:t xml:space="preserve"> </w:t>
      </w:r>
      <w:r w:rsidR="0018778F" w:rsidRPr="00491C1E">
        <w:rPr>
          <w:rFonts w:ascii="GHEA Mariam" w:eastAsia="GHEA Mariam" w:hAnsi="GHEA Mariam" w:cs="GHEA Mariam"/>
          <w:sz w:val="24"/>
          <w:szCs w:val="24"/>
          <w:lang w:val="hy-AM"/>
        </w:rPr>
        <w:t>կետով</w:t>
      </w:r>
      <w:r w:rsidR="006B4091" w:rsidRPr="00491C1E">
        <w:rPr>
          <w:rFonts w:ascii="GHEA Mariam" w:eastAsia="GHEA Mariam" w:hAnsi="GHEA Mariam" w:cs="GHEA Mariam"/>
          <w:sz w:val="24"/>
          <w:szCs w:val="24"/>
          <w:lang w:val="hy-AM"/>
        </w:rPr>
        <w:t xml:space="preserve"> և 399-րդ հոդվածի 3-րդ մասի 2-րդ կետով</w:t>
      </w:r>
      <w:r w:rsidR="0018778F" w:rsidRPr="00491C1E">
        <w:rPr>
          <w:rFonts w:ascii="GHEA Mariam" w:eastAsia="GHEA Mariam" w:hAnsi="GHEA Mariam" w:cs="GHEA Mariam"/>
          <w:sz w:val="24"/>
          <w:szCs w:val="24"/>
          <w:lang w:val="hy-AM"/>
        </w:rPr>
        <w:t xml:space="preserve"> ազատազրկման ձևով նշանակված պատիժը ՀՀ քրեական օրենսգրքի 84-րդ հոդվածի հիման վրա պայմանականորեն չկիրառելը վերացնել և թողնել </w:t>
      </w:r>
      <w:r w:rsidR="0018778F" w:rsidRPr="00491C1E">
        <w:rPr>
          <w:rFonts w:ascii="GHEA Mariam" w:hAnsi="GHEA Mariam"/>
          <w:bCs/>
          <w:iCs/>
          <w:sz w:val="24"/>
          <w:szCs w:val="24"/>
          <w:shd w:val="clear" w:color="auto" w:fill="FFFFFF"/>
          <w:lang w:val="hy-AM"/>
        </w:rPr>
        <w:t xml:space="preserve">կրելու </w:t>
      </w:r>
      <w:r w:rsidR="006B4091" w:rsidRPr="00491C1E">
        <w:rPr>
          <w:rFonts w:ascii="GHEA Mariam" w:hAnsi="GHEA Mariam"/>
          <w:bCs/>
          <w:iCs/>
          <w:sz w:val="24"/>
          <w:szCs w:val="24"/>
          <w:shd w:val="clear" w:color="auto" w:fill="FFFFFF"/>
          <w:lang w:val="hy-AM"/>
        </w:rPr>
        <w:t xml:space="preserve">Արթուր Լևոն Չոբանյանի </w:t>
      </w:r>
      <w:r w:rsidR="0018778F" w:rsidRPr="00491C1E">
        <w:rPr>
          <w:rFonts w:ascii="GHEA Mariam" w:hAnsi="GHEA Mariam"/>
          <w:bCs/>
          <w:iCs/>
          <w:sz w:val="24"/>
          <w:szCs w:val="24"/>
          <w:shd w:val="clear" w:color="auto" w:fill="FFFFFF"/>
          <w:lang w:val="hy-AM"/>
        </w:rPr>
        <w:t xml:space="preserve">նկատմամբ </w:t>
      </w:r>
      <w:r w:rsidR="006B4091" w:rsidRPr="00491C1E">
        <w:rPr>
          <w:rFonts w:ascii="GHEA Mariam" w:eastAsia="GHEA Mariam" w:hAnsi="GHEA Mariam" w:cs="GHEA Mariam"/>
          <w:sz w:val="24"/>
          <w:szCs w:val="24"/>
          <w:lang w:val="hy-AM"/>
        </w:rPr>
        <w:t>Տավուշի մարզի</w:t>
      </w:r>
      <w:r w:rsidR="0018778F" w:rsidRPr="00491C1E">
        <w:rPr>
          <w:rFonts w:ascii="GHEA Mariam" w:eastAsia="GHEA Mariam" w:hAnsi="GHEA Mariam" w:cs="GHEA Mariam"/>
          <w:sz w:val="24"/>
          <w:szCs w:val="24"/>
          <w:lang w:val="hy-AM"/>
        </w:rPr>
        <w:t xml:space="preserve"> առաջին ատյանի ընդհանուր իրավասության դատարանի` 2023 թվականի հու</w:t>
      </w:r>
      <w:r w:rsidR="006B4091" w:rsidRPr="00491C1E">
        <w:rPr>
          <w:rFonts w:ascii="GHEA Mariam" w:eastAsia="GHEA Mariam" w:hAnsi="GHEA Mariam" w:cs="GHEA Mariam"/>
          <w:sz w:val="24"/>
          <w:szCs w:val="24"/>
          <w:lang w:val="hy-AM"/>
        </w:rPr>
        <w:t>նվար</w:t>
      </w:r>
      <w:r w:rsidR="0018778F" w:rsidRPr="00491C1E">
        <w:rPr>
          <w:rFonts w:ascii="GHEA Mariam" w:eastAsia="GHEA Mariam" w:hAnsi="GHEA Mariam" w:cs="GHEA Mariam"/>
          <w:sz w:val="24"/>
          <w:szCs w:val="24"/>
          <w:lang w:val="hy-AM"/>
        </w:rPr>
        <w:t xml:space="preserve">ի </w:t>
      </w:r>
      <w:r w:rsidR="006B4091" w:rsidRPr="00491C1E">
        <w:rPr>
          <w:rFonts w:ascii="GHEA Mariam" w:eastAsia="GHEA Mariam" w:hAnsi="GHEA Mariam" w:cs="GHEA Mariam"/>
          <w:sz w:val="24"/>
          <w:szCs w:val="24"/>
          <w:lang w:val="hy-AM"/>
        </w:rPr>
        <w:t>31</w:t>
      </w:r>
      <w:r w:rsidR="0018778F" w:rsidRPr="00491C1E">
        <w:rPr>
          <w:rFonts w:ascii="GHEA Mariam" w:eastAsia="GHEA Mariam" w:hAnsi="GHEA Mariam" w:cs="GHEA Mariam"/>
          <w:sz w:val="24"/>
          <w:szCs w:val="24"/>
          <w:lang w:val="hy-AM"/>
        </w:rPr>
        <w:t xml:space="preserve">-ի դատավճռով </w:t>
      </w:r>
      <w:r w:rsidR="00925657" w:rsidRPr="00491C1E">
        <w:rPr>
          <w:rFonts w:ascii="GHEA Mariam" w:eastAsia="GHEA Mariam" w:hAnsi="GHEA Mariam" w:cs="GHEA Mariam"/>
          <w:sz w:val="24"/>
          <w:szCs w:val="24"/>
          <w:lang w:val="hy-AM"/>
        </w:rPr>
        <w:t xml:space="preserve">ՀՀ քրեական օրենսգրքի 72-րդ և 79-րդ հոդվածների կիրառմամբ </w:t>
      </w:r>
      <w:r w:rsidR="0018778F" w:rsidRPr="00491C1E">
        <w:rPr>
          <w:rFonts w:ascii="GHEA Mariam" w:hAnsi="GHEA Mariam"/>
          <w:bCs/>
          <w:iCs/>
          <w:sz w:val="24"/>
          <w:szCs w:val="24"/>
          <w:shd w:val="clear" w:color="auto" w:fill="FFFFFF"/>
          <w:lang w:val="hy-AM"/>
        </w:rPr>
        <w:t>վերջնական նշանակված՝</w:t>
      </w:r>
      <w:r w:rsidR="00A677E2" w:rsidRPr="00A677E2">
        <w:rPr>
          <w:rFonts w:ascii="GHEA Mariam" w:hAnsi="GHEA Mariam"/>
          <w:bCs/>
          <w:iCs/>
          <w:sz w:val="24"/>
          <w:szCs w:val="24"/>
          <w:shd w:val="clear" w:color="auto" w:fill="FFFFFF"/>
          <w:lang w:val="hy-AM"/>
        </w:rPr>
        <w:t xml:space="preserve"> </w:t>
      </w:r>
      <w:r w:rsidR="006B4091" w:rsidRPr="00491C1E">
        <w:rPr>
          <w:rFonts w:ascii="GHEA Mariam" w:hAnsi="GHEA Mariam"/>
          <w:bCs/>
          <w:iCs/>
          <w:sz w:val="24"/>
          <w:szCs w:val="24"/>
          <w:shd w:val="clear" w:color="auto" w:fill="FFFFFF"/>
          <w:lang w:val="hy-AM"/>
        </w:rPr>
        <w:t>4</w:t>
      </w:r>
      <w:r w:rsidR="0018778F" w:rsidRPr="00491C1E">
        <w:rPr>
          <w:rFonts w:ascii="GHEA Mariam" w:hAnsi="GHEA Mariam"/>
          <w:bCs/>
          <w:iCs/>
          <w:sz w:val="24"/>
          <w:szCs w:val="24"/>
          <w:shd w:val="clear" w:color="auto" w:fill="FFFFFF"/>
          <w:lang w:val="hy-AM"/>
        </w:rPr>
        <w:t xml:space="preserve"> (</w:t>
      </w:r>
      <w:r w:rsidR="006B4091" w:rsidRPr="00491C1E">
        <w:rPr>
          <w:rFonts w:ascii="GHEA Mariam" w:hAnsi="GHEA Mariam"/>
          <w:bCs/>
          <w:iCs/>
          <w:sz w:val="24"/>
          <w:szCs w:val="24"/>
          <w:shd w:val="clear" w:color="auto" w:fill="FFFFFF"/>
          <w:lang w:val="hy-AM"/>
        </w:rPr>
        <w:t>չորս</w:t>
      </w:r>
      <w:r w:rsidR="0018778F" w:rsidRPr="00491C1E">
        <w:rPr>
          <w:rFonts w:ascii="GHEA Mariam" w:hAnsi="GHEA Mariam"/>
          <w:bCs/>
          <w:iCs/>
          <w:sz w:val="24"/>
          <w:szCs w:val="24"/>
          <w:shd w:val="clear" w:color="auto" w:fill="FFFFFF"/>
          <w:lang w:val="hy-AM"/>
        </w:rPr>
        <w:t xml:space="preserve">) տարի </w:t>
      </w:r>
      <w:r w:rsidR="006B4091" w:rsidRPr="00491C1E">
        <w:rPr>
          <w:rFonts w:ascii="GHEA Mariam" w:hAnsi="GHEA Mariam"/>
          <w:bCs/>
          <w:iCs/>
          <w:sz w:val="24"/>
          <w:szCs w:val="24"/>
          <w:shd w:val="clear" w:color="auto" w:fill="FFFFFF"/>
          <w:lang w:val="hy-AM"/>
        </w:rPr>
        <w:t>10</w:t>
      </w:r>
      <w:r w:rsidR="0018778F" w:rsidRPr="00491C1E">
        <w:rPr>
          <w:rFonts w:ascii="GHEA Mariam" w:hAnsi="GHEA Mariam"/>
          <w:bCs/>
          <w:iCs/>
          <w:sz w:val="24"/>
          <w:szCs w:val="24"/>
          <w:shd w:val="clear" w:color="auto" w:fill="FFFFFF"/>
          <w:lang w:val="hy-AM"/>
        </w:rPr>
        <w:t xml:space="preserve"> (</w:t>
      </w:r>
      <w:r w:rsidR="006B4091" w:rsidRPr="00491C1E">
        <w:rPr>
          <w:rFonts w:ascii="GHEA Mariam" w:hAnsi="GHEA Mariam"/>
          <w:bCs/>
          <w:iCs/>
          <w:sz w:val="24"/>
          <w:szCs w:val="24"/>
          <w:shd w:val="clear" w:color="auto" w:fill="FFFFFF"/>
          <w:lang w:val="hy-AM"/>
        </w:rPr>
        <w:t>տասը</w:t>
      </w:r>
      <w:r w:rsidR="0018778F" w:rsidRPr="00491C1E">
        <w:rPr>
          <w:rFonts w:ascii="GHEA Mariam" w:hAnsi="GHEA Mariam"/>
          <w:bCs/>
          <w:iCs/>
          <w:sz w:val="24"/>
          <w:szCs w:val="24"/>
          <w:shd w:val="clear" w:color="auto" w:fill="FFFFFF"/>
          <w:lang w:val="hy-AM"/>
        </w:rPr>
        <w:t>) ամիս</w:t>
      </w:r>
      <w:r w:rsidR="006B4091" w:rsidRPr="00491C1E">
        <w:rPr>
          <w:rFonts w:ascii="GHEA Mariam" w:hAnsi="GHEA Mariam"/>
          <w:bCs/>
          <w:iCs/>
          <w:sz w:val="24"/>
          <w:szCs w:val="24"/>
          <w:shd w:val="clear" w:color="auto" w:fill="FFFFFF"/>
          <w:lang w:val="hy-AM"/>
        </w:rPr>
        <w:t xml:space="preserve"> </w:t>
      </w:r>
      <w:r w:rsidR="0018778F" w:rsidRPr="00491C1E">
        <w:rPr>
          <w:rFonts w:ascii="GHEA Mariam" w:hAnsi="GHEA Mariam"/>
          <w:bCs/>
          <w:iCs/>
          <w:sz w:val="24"/>
          <w:szCs w:val="24"/>
          <w:shd w:val="clear" w:color="auto" w:fill="FFFFFF"/>
          <w:lang w:val="hy-AM"/>
        </w:rPr>
        <w:t>ժամկետով ազատազրկումը։</w:t>
      </w:r>
      <w:r w:rsidR="0018778F" w:rsidRPr="00491C1E">
        <w:rPr>
          <w:rFonts w:ascii="GHEA Mariam" w:hAnsi="GHEA Mariam"/>
          <w:bCs/>
          <w:iCs/>
          <w:sz w:val="24"/>
          <w:szCs w:val="24"/>
          <w:highlight w:val="lightGray"/>
          <w:shd w:val="clear" w:color="auto" w:fill="FFFFFF"/>
          <w:lang w:val="hy-AM"/>
        </w:rPr>
        <w:t xml:space="preserve"> </w:t>
      </w:r>
    </w:p>
    <w:p w14:paraId="171A483B" w14:textId="086F1F8B" w:rsidR="006B4091" w:rsidRDefault="0018778F" w:rsidP="00491C1E">
      <w:pPr>
        <w:tabs>
          <w:tab w:val="left" w:pos="0"/>
          <w:tab w:val="left" w:pos="567"/>
        </w:tabs>
        <w:spacing w:line="360" w:lineRule="auto"/>
        <w:ind w:leftChars="0" w:firstLineChars="0" w:firstLine="567"/>
        <w:jc w:val="both"/>
        <w:rPr>
          <w:rFonts w:ascii="GHEA Mariam" w:eastAsia="GHEA Mariam" w:hAnsi="GHEA Mariam" w:cs="GHEA Mariam"/>
          <w:bCs/>
          <w:iCs/>
          <w:sz w:val="24"/>
          <w:szCs w:val="24"/>
          <w:lang w:val="hy-AM"/>
        </w:rPr>
      </w:pPr>
      <w:r>
        <w:rPr>
          <w:rFonts w:ascii="GHEA Mariam" w:eastAsia="GHEA Mariam" w:hAnsi="GHEA Mariam" w:cs="GHEA Mariam"/>
          <w:bCs/>
          <w:iCs/>
          <w:sz w:val="24"/>
          <w:szCs w:val="24"/>
          <w:lang w:val="hy-AM"/>
        </w:rPr>
        <w:t>Պ</w:t>
      </w:r>
      <w:r w:rsidRPr="00754C62">
        <w:rPr>
          <w:rFonts w:ascii="GHEA Mariam" w:eastAsia="GHEA Mariam" w:hAnsi="GHEA Mariam" w:cs="GHEA Mariam"/>
          <w:bCs/>
          <w:iCs/>
          <w:sz w:val="24"/>
          <w:szCs w:val="24"/>
          <w:lang w:val="hy-AM"/>
        </w:rPr>
        <w:t xml:space="preserve">ատժի կրման սկիզբը հաշվել </w:t>
      </w:r>
      <w:r w:rsidR="00E06555">
        <w:rPr>
          <w:rFonts w:ascii="GHEA Mariam" w:eastAsia="GHEA Mariam" w:hAnsi="GHEA Mariam" w:cs="GHEA Mariam"/>
          <w:sz w:val="24"/>
          <w:szCs w:val="24"/>
          <w:lang w:val="hy-AM"/>
        </w:rPr>
        <w:t xml:space="preserve">Արթուր Լևոնի Չոբանյանին </w:t>
      </w:r>
      <w:r w:rsidRPr="00754C62">
        <w:rPr>
          <w:rFonts w:ascii="GHEA Mariam" w:eastAsia="GHEA Mariam" w:hAnsi="GHEA Mariam" w:cs="GHEA Mariam"/>
          <w:bCs/>
          <w:iCs/>
          <w:sz w:val="24"/>
          <w:szCs w:val="24"/>
          <w:lang w:val="hy-AM"/>
        </w:rPr>
        <w:t>փաստացի արգելանքի վերցնելու պահից</w:t>
      </w:r>
      <w:r w:rsidR="006B4091">
        <w:rPr>
          <w:rFonts w:ascii="GHEA Mariam" w:eastAsia="GHEA Mariam" w:hAnsi="GHEA Mariam" w:cs="GHEA Mariam"/>
          <w:bCs/>
          <w:iCs/>
          <w:sz w:val="24"/>
          <w:szCs w:val="24"/>
          <w:lang w:val="hy-AM"/>
        </w:rPr>
        <w:t>։</w:t>
      </w:r>
    </w:p>
    <w:p w14:paraId="2F11D69B" w14:textId="41F1590C" w:rsidR="0018778F" w:rsidRPr="00491C1E" w:rsidRDefault="00491C1E" w:rsidP="00491C1E">
      <w:pPr>
        <w:tabs>
          <w:tab w:val="left" w:pos="0"/>
          <w:tab w:val="left" w:pos="567"/>
        </w:tabs>
        <w:spacing w:line="360" w:lineRule="auto"/>
        <w:ind w:leftChars="0" w:firstLineChars="0" w:firstLine="567"/>
        <w:jc w:val="both"/>
        <w:rPr>
          <w:rFonts w:ascii="GHEA Mariam" w:eastAsia="GHEA Mariam" w:hAnsi="GHEA Mariam" w:cs="GHEA Mariam"/>
          <w:b/>
          <w:sz w:val="24"/>
          <w:szCs w:val="24"/>
          <w:lang w:val="hy-AM"/>
        </w:rPr>
      </w:pPr>
      <w:r w:rsidRPr="00491C1E">
        <w:rPr>
          <w:rFonts w:ascii="GHEA Mariam" w:eastAsia="GHEA Mariam" w:hAnsi="GHEA Mariam" w:cs="GHEA Mariam"/>
          <w:sz w:val="24"/>
          <w:szCs w:val="24"/>
          <w:lang w:val="hy-AM"/>
        </w:rPr>
        <w:t xml:space="preserve">2. </w:t>
      </w:r>
      <w:r w:rsidR="0018778F" w:rsidRPr="00491C1E">
        <w:rPr>
          <w:rFonts w:ascii="GHEA Mariam" w:eastAsia="GHEA Mariam" w:hAnsi="GHEA Mariam" w:cs="GHEA Mariam"/>
          <w:sz w:val="24"/>
          <w:szCs w:val="24"/>
          <w:lang w:val="hy-AM"/>
        </w:rPr>
        <w:t>Ստորադաս դատարանների դատական ակտերը մնացած մասով թողնել անփոփոխ:</w:t>
      </w:r>
    </w:p>
    <w:p w14:paraId="6FFFE854" w14:textId="7355BC05" w:rsidR="00B05411" w:rsidRDefault="0018778F" w:rsidP="00491C1E">
      <w:pPr>
        <w:tabs>
          <w:tab w:val="left" w:pos="0"/>
          <w:tab w:val="left" w:pos="567"/>
        </w:tabs>
        <w:spacing w:line="360" w:lineRule="auto"/>
        <w:ind w:leftChars="0" w:firstLineChars="0" w:firstLine="567"/>
        <w:jc w:val="both"/>
        <w:rPr>
          <w:rFonts w:ascii="GHEA Mariam" w:eastAsia="GHEA Mariam" w:hAnsi="GHEA Mariam" w:cs="GHEA Mariam"/>
          <w:sz w:val="24"/>
          <w:szCs w:val="24"/>
          <w:lang w:val="hy-AM"/>
        </w:rPr>
      </w:pPr>
      <w:r w:rsidRPr="000F6404">
        <w:rPr>
          <w:rFonts w:ascii="GHEA Mariam" w:eastAsia="GHEA Mariam" w:hAnsi="GHEA Mariam" w:cs="GHEA Mariam"/>
          <w:sz w:val="24"/>
          <w:szCs w:val="24"/>
          <w:lang w:val="hy-AM"/>
        </w:rPr>
        <w:t>Որոշումն օրինական ուժի մեջ է մտնում կայացնելու օրը:</w:t>
      </w:r>
      <w:bookmarkEnd w:id="1"/>
    </w:p>
    <w:p w14:paraId="3B1B0FFE" w14:textId="77777777" w:rsidR="004431DC" w:rsidRPr="00D97283" w:rsidRDefault="004431DC" w:rsidP="00D97283">
      <w:pPr>
        <w:tabs>
          <w:tab w:val="left" w:pos="0"/>
          <w:tab w:val="left" w:pos="142"/>
        </w:tabs>
        <w:spacing w:line="360" w:lineRule="auto"/>
        <w:ind w:leftChars="0" w:firstLineChars="0" w:firstLine="567"/>
        <w:jc w:val="both"/>
        <w:rPr>
          <w:rFonts w:ascii="GHEA Mariam" w:eastAsia="GHEA Mariam" w:hAnsi="GHEA Mariam" w:cs="GHEA Mariam"/>
          <w:b/>
          <w:sz w:val="24"/>
          <w:szCs w:val="24"/>
          <w:lang w:val="hy-AM"/>
        </w:rPr>
      </w:pPr>
    </w:p>
    <w:p w14:paraId="4780CE9C" w14:textId="05A1311B" w:rsidR="00700340" w:rsidRPr="000F1EDD" w:rsidRDefault="00106F3B" w:rsidP="00386CE3">
      <w:pPr>
        <w:spacing w:line="480" w:lineRule="auto"/>
        <w:ind w:left="-2" w:firstLineChars="236" w:firstLine="566"/>
        <w:jc w:val="right"/>
        <w:rPr>
          <w:rFonts w:ascii="GHEA Mariam" w:hAnsi="GHEA Mariam"/>
          <w:sz w:val="24"/>
          <w:szCs w:val="24"/>
          <w:lang w:val="hy-AM"/>
        </w:rPr>
      </w:pPr>
      <w:r>
        <w:rPr>
          <w:rFonts w:ascii="GHEA Mariam" w:hAnsi="GHEA Mariam"/>
          <w:sz w:val="24"/>
          <w:szCs w:val="24"/>
          <w:lang w:val="hy-AM"/>
        </w:rPr>
        <w:t xml:space="preserve">      </w:t>
      </w:r>
      <w:r w:rsidR="00700340" w:rsidRPr="000F1EDD">
        <w:rPr>
          <w:rFonts w:ascii="GHEA Mariam" w:hAnsi="GHEA Mariam"/>
          <w:sz w:val="24"/>
          <w:szCs w:val="24"/>
          <w:lang w:val="hy-AM"/>
        </w:rPr>
        <w:t xml:space="preserve">Նախագահող`  </w:t>
      </w:r>
      <w:r w:rsidR="00700340" w:rsidRPr="000F1EDD">
        <w:rPr>
          <w:rFonts w:ascii="GHEA Mariam" w:hAnsi="GHEA Mariam"/>
          <w:sz w:val="24"/>
          <w:szCs w:val="24"/>
          <w:lang w:val="hy-AM"/>
        </w:rPr>
        <w:tab/>
        <w:t xml:space="preserve"> </w:t>
      </w:r>
      <w:r w:rsidR="00700340"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Հ.ԱՍԱՏՐՅԱՆ</w:t>
      </w:r>
      <w:r w:rsidR="00700340" w:rsidRPr="000F1EDD">
        <w:rPr>
          <w:rFonts w:ascii="GHEA Mariam" w:hAnsi="GHEA Mariam"/>
          <w:sz w:val="24"/>
          <w:szCs w:val="24"/>
          <w:lang w:val="hy-AM"/>
        </w:rPr>
        <w:t xml:space="preserve"> </w:t>
      </w:r>
    </w:p>
    <w:p w14:paraId="0E0EF7F1" w14:textId="31E05AB3" w:rsidR="005E29B4" w:rsidRDefault="00106F3B" w:rsidP="005E29B4">
      <w:pPr>
        <w:spacing w:line="480" w:lineRule="auto"/>
        <w:ind w:left="-2" w:firstLineChars="236" w:firstLine="566"/>
        <w:jc w:val="right"/>
        <w:rPr>
          <w:rFonts w:ascii="GHEA Mariam" w:hAnsi="GHEA Mariam"/>
          <w:sz w:val="24"/>
          <w:szCs w:val="24"/>
          <w:u w:val="single"/>
          <w:lang w:val="hy-AM"/>
        </w:rPr>
      </w:pPr>
      <w:r>
        <w:rPr>
          <w:rFonts w:ascii="GHEA Mariam" w:hAnsi="GHEA Mariam"/>
          <w:sz w:val="24"/>
          <w:szCs w:val="24"/>
          <w:lang w:val="hy-AM"/>
        </w:rPr>
        <w:t xml:space="preserve">   </w:t>
      </w:r>
      <w:r w:rsidR="00700340" w:rsidRPr="000F1EDD">
        <w:rPr>
          <w:rFonts w:ascii="GHEA Mariam" w:hAnsi="GHEA Mariam"/>
          <w:sz w:val="24"/>
          <w:szCs w:val="24"/>
          <w:lang w:val="hy-AM"/>
        </w:rPr>
        <w:t xml:space="preserve">Դատավորներ`  </w:t>
      </w:r>
      <w:r w:rsidR="00700340" w:rsidRPr="000F1EDD">
        <w:rPr>
          <w:rFonts w:ascii="GHEA Mariam" w:hAnsi="GHEA Mariam"/>
          <w:sz w:val="24"/>
          <w:szCs w:val="24"/>
          <w:lang w:val="hy-AM"/>
        </w:rPr>
        <w:tab/>
      </w:r>
      <w:r w:rsidR="005E29B4" w:rsidRPr="000F1EDD">
        <w:rPr>
          <w:rFonts w:ascii="GHEA Mariam" w:hAnsi="GHEA Mariam"/>
          <w:sz w:val="24"/>
          <w:szCs w:val="24"/>
          <w:u w:val="single"/>
          <w:lang w:val="hy-AM"/>
        </w:rPr>
        <w:t xml:space="preserve">                                                                </w:t>
      </w:r>
      <w:r w:rsidR="005E29B4">
        <w:rPr>
          <w:rFonts w:ascii="GHEA Mariam" w:hAnsi="GHEA Mariam"/>
          <w:sz w:val="24"/>
          <w:szCs w:val="24"/>
          <w:u w:val="single"/>
          <w:lang w:val="hy-AM"/>
        </w:rPr>
        <w:t>Ս.ԱՎԵՏԻՍՅԱՆ</w:t>
      </w:r>
    </w:p>
    <w:p w14:paraId="309E0B93" w14:textId="0E6A712D" w:rsidR="005E29B4" w:rsidRDefault="005E29B4" w:rsidP="005E29B4">
      <w:pPr>
        <w:spacing w:line="480" w:lineRule="auto"/>
        <w:ind w:left="-2" w:firstLineChars="236" w:firstLine="566"/>
        <w:jc w:val="right"/>
        <w:rPr>
          <w:rFonts w:ascii="GHEA Mariam" w:hAnsi="GHEA Mariam"/>
          <w:sz w:val="24"/>
          <w:szCs w:val="24"/>
          <w:u w:val="single"/>
          <w:lang w:val="hy-AM"/>
        </w:rPr>
      </w:pPr>
      <w:r w:rsidRPr="000F1EDD">
        <w:rPr>
          <w:rFonts w:ascii="GHEA Mariam" w:hAnsi="GHEA Mariam"/>
          <w:sz w:val="24"/>
          <w:szCs w:val="24"/>
          <w:u w:val="single"/>
          <w:lang w:val="hy-AM"/>
        </w:rPr>
        <w:t xml:space="preserve">                                                                </w:t>
      </w:r>
      <w:r>
        <w:rPr>
          <w:rFonts w:ascii="GHEA Mariam" w:hAnsi="GHEA Mariam"/>
          <w:sz w:val="24"/>
          <w:szCs w:val="24"/>
          <w:u w:val="single"/>
          <w:lang w:val="hy-AM"/>
        </w:rPr>
        <w:t>Հ.ԳՐԻԳՈՐՅԱՆ</w:t>
      </w:r>
    </w:p>
    <w:p w14:paraId="797AB899" w14:textId="0648CEED" w:rsidR="005E29B4" w:rsidRDefault="005E29B4" w:rsidP="005E29B4">
      <w:pPr>
        <w:spacing w:line="480" w:lineRule="auto"/>
        <w:ind w:left="-2" w:firstLineChars="236" w:firstLine="566"/>
        <w:jc w:val="right"/>
        <w:rPr>
          <w:rFonts w:ascii="GHEA Mariam" w:hAnsi="GHEA Mariam"/>
          <w:sz w:val="24"/>
          <w:szCs w:val="24"/>
          <w:u w:val="single"/>
          <w:lang w:val="hy-AM"/>
        </w:rPr>
      </w:pPr>
      <w:r w:rsidRPr="000F1EDD">
        <w:rPr>
          <w:rFonts w:ascii="GHEA Mariam" w:hAnsi="GHEA Mariam"/>
          <w:sz w:val="24"/>
          <w:szCs w:val="24"/>
          <w:u w:val="single"/>
          <w:lang w:val="hy-AM"/>
        </w:rPr>
        <w:t xml:space="preserve">                                                                </w:t>
      </w:r>
      <w:r>
        <w:rPr>
          <w:rFonts w:ascii="GHEA Mariam" w:hAnsi="GHEA Mariam"/>
          <w:sz w:val="24"/>
          <w:szCs w:val="24"/>
          <w:u w:val="single"/>
          <w:lang w:val="hy-AM"/>
        </w:rPr>
        <w:t>Ա.ԴԱՆԻԵԼՅԱՆ</w:t>
      </w:r>
    </w:p>
    <w:p w14:paraId="449654DA" w14:textId="39E0D9CF" w:rsidR="00700340" w:rsidRDefault="007F3852" w:rsidP="00386CE3">
      <w:pPr>
        <w:spacing w:line="480" w:lineRule="auto"/>
        <w:ind w:left="-2" w:firstLineChars="236" w:firstLine="566"/>
        <w:jc w:val="right"/>
        <w:rPr>
          <w:rFonts w:ascii="GHEA Mariam" w:hAnsi="GHEA Mariam"/>
          <w:sz w:val="24"/>
          <w:szCs w:val="24"/>
          <w:u w:val="single"/>
          <w:lang w:val="hy-AM"/>
        </w:rPr>
      </w:pPr>
      <w:r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Լ.ԹԱԴԵՎՈՍՅԱՆ</w:t>
      </w:r>
    </w:p>
    <w:p w14:paraId="3C114A95" w14:textId="79481003" w:rsidR="00EE5AE8" w:rsidRPr="000F1EDD" w:rsidRDefault="00700340" w:rsidP="00A677E2">
      <w:pPr>
        <w:spacing w:line="480" w:lineRule="auto"/>
        <w:ind w:left="-2" w:firstLineChars="236" w:firstLine="566"/>
        <w:jc w:val="right"/>
        <w:rPr>
          <w:rFonts w:ascii="GHEA Mariam" w:hAnsi="GHEA Mariam"/>
          <w:sz w:val="24"/>
          <w:szCs w:val="24"/>
          <w:lang w:val="hy-AM"/>
        </w:rPr>
      </w:pPr>
      <w:r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Ա.ՊՈՂՈՍՅԱՆ</w:t>
      </w:r>
    </w:p>
    <w:sectPr w:rsidR="00EE5AE8" w:rsidRPr="000F1EDD" w:rsidSect="00EB10A4">
      <w:headerReference w:type="even" r:id="rId10"/>
      <w:headerReference w:type="default" r:id="rId11"/>
      <w:footerReference w:type="even" r:id="rId12"/>
      <w:footerReference w:type="default" r:id="rId13"/>
      <w:headerReference w:type="first" r:id="rId14"/>
      <w:footerReference w:type="first" r:id="rId15"/>
      <w:pgSz w:w="11900" w:h="16840"/>
      <w:pgMar w:top="1134" w:right="851" w:bottom="1134"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8657" w14:textId="77777777" w:rsidR="000D7210" w:rsidRDefault="000D7210">
      <w:pPr>
        <w:ind w:hanging="2"/>
      </w:pPr>
      <w:r>
        <w:separator/>
      </w:r>
    </w:p>
  </w:endnote>
  <w:endnote w:type="continuationSeparator" w:id="0">
    <w:p w14:paraId="7782B326" w14:textId="77777777" w:rsidR="000D7210" w:rsidRDefault="000D7210">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Helvetica Neue">
    <w:altName w:val="Agency FB"/>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F8B0" w14:textId="77777777" w:rsidR="00907D17" w:rsidRDefault="00907D17">
    <w:pPr>
      <w:pStyle w:val="a8"/>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E90" w14:textId="77777777" w:rsidR="00907D17" w:rsidRPr="0096500D" w:rsidRDefault="00907D17" w:rsidP="0096500D">
    <w:pPr>
      <w:pStyle w:val="a8"/>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9D1C" w14:textId="77777777" w:rsidR="00907D17" w:rsidRDefault="00907D17">
    <w:pPr>
      <w:pStyle w:val="a8"/>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8441" w14:textId="77777777" w:rsidR="000D7210" w:rsidRDefault="000D7210">
      <w:pPr>
        <w:ind w:hanging="2"/>
      </w:pPr>
      <w:r>
        <w:separator/>
      </w:r>
    </w:p>
  </w:footnote>
  <w:footnote w:type="continuationSeparator" w:id="0">
    <w:p w14:paraId="34FE6C3C" w14:textId="77777777" w:rsidR="000D7210" w:rsidRDefault="000D7210">
      <w:pPr>
        <w:ind w:hanging="2"/>
      </w:pPr>
      <w:r>
        <w:continuationSeparator/>
      </w:r>
    </w:p>
  </w:footnote>
  <w:footnote w:id="1">
    <w:p w14:paraId="06E5E45E" w14:textId="3E3CC7E2" w:rsidR="00907D17" w:rsidRPr="00105175" w:rsidRDefault="00907D17" w:rsidP="00A677E2">
      <w:pPr>
        <w:pStyle w:val="af1"/>
        <w:tabs>
          <w:tab w:val="left" w:pos="0"/>
        </w:tabs>
        <w:ind w:leftChars="0" w:firstLineChars="0" w:firstLine="0"/>
        <w:jc w:val="both"/>
        <w:rPr>
          <w:rFonts w:ascii="GHEA Mariam" w:hAnsi="GHEA Mariam"/>
          <w:lang w:val="hy-AM"/>
        </w:rPr>
      </w:pPr>
      <w:r w:rsidRPr="00105175">
        <w:rPr>
          <w:rStyle w:val="ac"/>
          <w:rFonts w:ascii="GHEA Mariam" w:hAnsi="GHEA Mariam"/>
        </w:rPr>
        <w:footnoteRef/>
      </w:r>
      <w:r w:rsidRPr="00105175">
        <w:rPr>
          <w:rFonts w:ascii="GHEA Mariam" w:hAnsi="GHEA Mariam"/>
          <w:lang w:val="hy-AM"/>
        </w:rPr>
        <w:t xml:space="preserve"> Տե՛ս </w:t>
      </w:r>
      <w:r w:rsidR="00F145D6" w:rsidRPr="00105175">
        <w:rPr>
          <w:rFonts w:ascii="GHEA Mariam" w:hAnsi="GHEA Mariam"/>
          <w:lang w:val="hy-AM"/>
        </w:rPr>
        <w:t>վարույթի նյութեր</w:t>
      </w:r>
      <w:r w:rsidRPr="00105175">
        <w:rPr>
          <w:rFonts w:ascii="GHEA Mariam" w:hAnsi="GHEA Mariam"/>
          <w:lang w:val="hy-AM"/>
        </w:rPr>
        <w:t xml:space="preserve">, հատոր </w:t>
      </w:r>
      <w:r w:rsidR="00A601D3" w:rsidRPr="00105175">
        <w:rPr>
          <w:rFonts w:ascii="GHEA Mariam" w:hAnsi="GHEA Mariam"/>
          <w:lang w:val="en-US"/>
        </w:rPr>
        <w:t>3</w:t>
      </w:r>
      <w:r w:rsidRPr="00105175">
        <w:rPr>
          <w:rFonts w:ascii="GHEA Mariam" w:hAnsi="GHEA Mariam"/>
          <w:lang w:val="hy-AM"/>
        </w:rPr>
        <w:t>, թերթ</w:t>
      </w:r>
      <w:r w:rsidR="00F43A06" w:rsidRPr="00105175">
        <w:rPr>
          <w:rFonts w:ascii="GHEA Mariam" w:hAnsi="GHEA Mariam"/>
          <w:lang w:val="hy-AM"/>
        </w:rPr>
        <w:t>եր</w:t>
      </w:r>
      <w:r w:rsidR="00D65C9B" w:rsidRPr="00105175">
        <w:rPr>
          <w:rFonts w:ascii="GHEA Mariam" w:hAnsi="GHEA Mariam"/>
          <w:lang w:val="hy-AM"/>
        </w:rPr>
        <w:t xml:space="preserve"> </w:t>
      </w:r>
      <w:r w:rsidR="00A601D3" w:rsidRPr="00105175">
        <w:rPr>
          <w:rFonts w:ascii="GHEA Mariam" w:hAnsi="GHEA Mariam"/>
          <w:lang w:val="en-US"/>
        </w:rPr>
        <w:t>101-103</w:t>
      </w:r>
      <w:r w:rsidRPr="00105175">
        <w:rPr>
          <w:rFonts w:ascii="GHEA Mariam" w:hAnsi="GHEA Mariam"/>
          <w:lang w:val="hy-AM"/>
        </w:rPr>
        <w:t>:</w:t>
      </w:r>
    </w:p>
  </w:footnote>
  <w:footnote w:id="2">
    <w:p w14:paraId="25149FC8" w14:textId="6E8B9F44" w:rsidR="00907D17" w:rsidRPr="00384927" w:rsidRDefault="00907D17" w:rsidP="00A677E2">
      <w:pPr>
        <w:pStyle w:val="af1"/>
        <w:tabs>
          <w:tab w:val="left" w:pos="0"/>
        </w:tabs>
        <w:ind w:leftChars="0" w:firstLineChars="0" w:firstLine="0"/>
        <w:jc w:val="both"/>
        <w:rPr>
          <w:rFonts w:ascii="GHEA Mariam" w:hAnsi="GHEA Mariam"/>
          <w:lang w:val="hy-AM"/>
        </w:rPr>
      </w:pPr>
      <w:r w:rsidRPr="00384927">
        <w:rPr>
          <w:rStyle w:val="ac"/>
          <w:rFonts w:ascii="GHEA Mariam" w:hAnsi="GHEA Mariam"/>
        </w:rPr>
        <w:footnoteRef/>
      </w:r>
      <w:r w:rsidRPr="00384927">
        <w:rPr>
          <w:rFonts w:ascii="GHEA Mariam" w:hAnsi="GHEA Mariam"/>
          <w:lang w:val="hy-AM"/>
        </w:rPr>
        <w:t xml:space="preserve"> </w:t>
      </w:r>
      <w:r w:rsidRPr="00384927">
        <w:rPr>
          <w:rFonts w:ascii="GHEA Mariam" w:hAnsi="GHEA Mariam"/>
          <w:lang w:val="hy-AM"/>
        </w:rPr>
        <w:t xml:space="preserve">Տե՛ս </w:t>
      </w:r>
      <w:r w:rsidR="005043B5" w:rsidRPr="00384927">
        <w:rPr>
          <w:rFonts w:ascii="GHEA Mariam" w:hAnsi="GHEA Mariam"/>
          <w:lang w:val="hy-AM"/>
        </w:rPr>
        <w:t>վարույթի նյութեր</w:t>
      </w:r>
      <w:r w:rsidRPr="00384927">
        <w:rPr>
          <w:rFonts w:ascii="GHEA Mariam" w:hAnsi="GHEA Mariam"/>
          <w:lang w:val="hy-AM"/>
        </w:rPr>
        <w:t>, հատոր</w:t>
      </w:r>
      <w:r w:rsidR="0062350D" w:rsidRPr="00384927">
        <w:rPr>
          <w:rFonts w:ascii="GHEA Mariam" w:hAnsi="GHEA Mariam"/>
          <w:lang w:val="hy-AM"/>
        </w:rPr>
        <w:t xml:space="preserve"> </w:t>
      </w:r>
      <w:r w:rsidR="00495394" w:rsidRPr="00931A0F">
        <w:rPr>
          <w:rFonts w:ascii="GHEA Mariam" w:hAnsi="GHEA Mariam"/>
          <w:lang w:val="hy-AM"/>
        </w:rPr>
        <w:t>5</w:t>
      </w:r>
      <w:r w:rsidRPr="00384927">
        <w:rPr>
          <w:rFonts w:ascii="GHEA Mariam" w:hAnsi="GHEA Mariam"/>
          <w:lang w:val="hy-AM"/>
        </w:rPr>
        <w:t xml:space="preserve">, թերթեր </w:t>
      </w:r>
      <w:r w:rsidR="00495394" w:rsidRPr="00931A0F">
        <w:rPr>
          <w:rFonts w:ascii="GHEA Mariam" w:hAnsi="GHEA Mariam"/>
          <w:lang w:val="hy-AM"/>
        </w:rPr>
        <w:t>71-76</w:t>
      </w:r>
      <w:r w:rsidRPr="00384927">
        <w:rPr>
          <w:rFonts w:ascii="GHEA Mariam" w:hAnsi="GHEA Mariam"/>
          <w:lang w:val="hy-AM"/>
        </w:rPr>
        <w:t>:</w:t>
      </w:r>
    </w:p>
  </w:footnote>
  <w:footnote w:id="3">
    <w:p w14:paraId="234278F3" w14:textId="78D033FC" w:rsidR="00907D17" w:rsidRPr="00E944AA" w:rsidRDefault="00E944AA" w:rsidP="00A677E2">
      <w:pPr>
        <w:pStyle w:val="af1"/>
        <w:tabs>
          <w:tab w:val="left" w:pos="0"/>
        </w:tabs>
        <w:ind w:leftChars="0" w:firstLineChars="0" w:firstLine="0"/>
        <w:jc w:val="both"/>
        <w:rPr>
          <w:rFonts w:ascii="GHEA Mariam" w:hAnsi="GHEA Mariam"/>
          <w:lang w:val="hy-AM"/>
        </w:rPr>
      </w:pPr>
      <w:r w:rsidRPr="00E944AA">
        <w:rPr>
          <w:rFonts w:ascii="GHEA Mariam" w:hAnsi="GHEA Mariam"/>
          <w:lang w:val="hy-AM"/>
        </w:rPr>
        <w:t xml:space="preserve">     </w:t>
      </w:r>
      <w:r w:rsidR="00907D17" w:rsidRPr="00E944AA">
        <w:rPr>
          <w:rStyle w:val="ac"/>
          <w:rFonts w:ascii="GHEA Mariam" w:hAnsi="GHEA Mariam"/>
        </w:rPr>
        <w:footnoteRef/>
      </w:r>
      <w:r w:rsidR="00907D17" w:rsidRPr="00E944AA">
        <w:rPr>
          <w:rFonts w:ascii="GHEA Mariam" w:hAnsi="GHEA Mariam"/>
          <w:lang w:val="hy-AM"/>
        </w:rPr>
        <w:t xml:space="preserve"> </w:t>
      </w:r>
      <w:r w:rsidR="00907D17" w:rsidRPr="00E944AA">
        <w:rPr>
          <w:rFonts w:ascii="GHEA Mariam" w:hAnsi="GHEA Mariam"/>
          <w:lang w:val="hy-AM"/>
        </w:rPr>
        <w:t xml:space="preserve">Տե՛ս </w:t>
      </w:r>
      <w:r w:rsidR="000A504C" w:rsidRPr="00E944AA">
        <w:rPr>
          <w:rFonts w:ascii="GHEA Mariam" w:hAnsi="GHEA Mariam"/>
          <w:lang w:val="hy-AM"/>
        </w:rPr>
        <w:t>վարույթի նյութեր</w:t>
      </w:r>
      <w:r w:rsidR="00907D17" w:rsidRPr="00E944AA">
        <w:rPr>
          <w:rFonts w:ascii="GHEA Mariam" w:hAnsi="GHEA Mariam"/>
          <w:lang w:val="hy-AM"/>
        </w:rPr>
        <w:t>, հատոր</w:t>
      </w:r>
      <w:r w:rsidR="0003133C" w:rsidRPr="00E944AA">
        <w:rPr>
          <w:rFonts w:ascii="GHEA Mariam" w:hAnsi="GHEA Mariam"/>
          <w:lang w:val="hy-AM"/>
        </w:rPr>
        <w:t xml:space="preserve"> </w:t>
      </w:r>
      <w:r w:rsidR="00A60DE0" w:rsidRPr="00931A0F">
        <w:rPr>
          <w:rFonts w:ascii="GHEA Mariam" w:hAnsi="GHEA Mariam"/>
          <w:lang w:val="hy-AM"/>
        </w:rPr>
        <w:t>6</w:t>
      </w:r>
      <w:r w:rsidR="00907D17" w:rsidRPr="00E944AA">
        <w:rPr>
          <w:rFonts w:ascii="GHEA Mariam" w:hAnsi="GHEA Mariam"/>
          <w:lang w:val="hy-AM"/>
        </w:rPr>
        <w:t>, թերթեր</w:t>
      </w:r>
      <w:r w:rsidR="0003133C" w:rsidRPr="00E944AA">
        <w:rPr>
          <w:rFonts w:ascii="GHEA Mariam" w:hAnsi="GHEA Mariam"/>
          <w:lang w:val="hy-AM"/>
        </w:rPr>
        <w:t xml:space="preserve"> </w:t>
      </w:r>
      <w:r w:rsidR="00A60DE0" w:rsidRPr="00931A0F">
        <w:rPr>
          <w:rFonts w:ascii="GHEA Mariam" w:hAnsi="GHEA Mariam"/>
          <w:lang w:val="hy-AM"/>
        </w:rPr>
        <w:t>123-133</w:t>
      </w:r>
      <w:r w:rsidR="00907D17" w:rsidRPr="00E944AA">
        <w:rPr>
          <w:rFonts w:ascii="GHEA Mariam" w:hAnsi="GHEA Mariam"/>
          <w:lang w:val="hy-AM"/>
        </w:rPr>
        <w:t>:</w:t>
      </w:r>
    </w:p>
  </w:footnote>
  <w:footnote w:id="4">
    <w:p w14:paraId="54CEE437" w14:textId="77777777" w:rsidR="009D7FD6" w:rsidRPr="009D7FD6" w:rsidRDefault="009D7FD6" w:rsidP="00A677E2">
      <w:pPr>
        <w:pStyle w:val="af1"/>
        <w:tabs>
          <w:tab w:val="left" w:pos="0"/>
        </w:tabs>
        <w:ind w:leftChars="0" w:left="2" w:hanging="2"/>
        <w:jc w:val="both"/>
        <w:rPr>
          <w:rFonts w:ascii="GHEA Mariam" w:hAnsi="GHEA Mariam"/>
          <w:lang w:val="hy-AM"/>
        </w:rPr>
      </w:pPr>
      <w:r w:rsidRPr="009D7FD6">
        <w:rPr>
          <w:rStyle w:val="ac"/>
          <w:rFonts w:ascii="GHEA Mariam" w:hAnsi="GHEA Mariam"/>
        </w:rPr>
        <w:footnoteRef/>
      </w:r>
      <w:r w:rsidRPr="009D7FD6">
        <w:rPr>
          <w:rFonts w:ascii="GHEA Mariam" w:hAnsi="GHEA Mariam"/>
          <w:lang w:val="hy-AM"/>
        </w:rPr>
        <w:t xml:space="preserve"> </w:t>
      </w:r>
      <w:r w:rsidRPr="009D7FD6">
        <w:rPr>
          <w:rFonts w:ascii="GHEA Mariam" w:hAnsi="GHEA Mariam"/>
          <w:lang w:val="hy-AM"/>
        </w:rPr>
        <w:t xml:space="preserve">Տե´ս, </w:t>
      </w:r>
      <w:r w:rsidRPr="009D7FD6">
        <w:rPr>
          <w:rFonts w:ascii="GHEA Mariam" w:hAnsi="GHEA Mariam"/>
          <w:i/>
          <w:iCs/>
          <w:lang w:val="hy-AM"/>
        </w:rPr>
        <w:t>mutatis mutandis</w:t>
      </w:r>
      <w:r w:rsidRPr="009D7FD6">
        <w:rPr>
          <w:rFonts w:ascii="GHEA Mariam" w:hAnsi="GHEA Mariam"/>
          <w:lang w:val="hy-AM"/>
        </w:rPr>
        <w:t xml:space="preserve">, Վճռաբեկ դատարանի` </w:t>
      </w:r>
      <w:r w:rsidRPr="009D7FD6">
        <w:rPr>
          <w:rFonts w:ascii="GHEA Mariam" w:hAnsi="GHEA Mariam"/>
          <w:i/>
          <w:iCs/>
          <w:lang w:val="hy-AM"/>
        </w:rPr>
        <w:t>Գարուշ Մադաթյանի</w:t>
      </w:r>
      <w:r w:rsidRPr="009D7FD6">
        <w:rPr>
          <w:rFonts w:ascii="GHEA Mariam" w:hAnsi="GHEA Mariam"/>
          <w:lang w:val="hy-AM"/>
        </w:rPr>
        <w:t xml:space="preserve"> գործով 2009 թվականի փետրվարի 17-ի թիվ ԵՇԴ/0029/01/08, </w:t>
      </w:r>
      <w:r w:rsidRPr="009D7FD6">
        <w:rPr>
          <w:rFonts w:ascii="GHEA Mariam" w:hAnsi="GHEA Mariam"/>
          <w:i/>
          <w:iCs/>
          <w:lang w:val="hy-AM"/>
        </w:rPr>
        <w:t>Նարեկ Սարգսյանի</w:t>
      </w:r>
      <w:r w:rsidRPr="009D7FD6">
        <w:rPr>
          <w:rFonts w:ascii="GHEA Mariam" w:hAnsi="GHEA Mariam"/>
          <w:lang w:val="hy-AM"/>
        </w:rPr>
        <w:t xml:space="preserve"> գործով 2011 թվականի դեկտեմբերի 22-ի թիվ ԵԿԴ/0042/01/11, </w:t>
      </w:r>
      <w:r w:rsidRPr="009D7FD6">
        <w:rPr>
          <w:rFonts w:ascii="GHEA Mariam" w:hAnsi="GHEA Mariam"/>
          <w:i/>
          <w:iCs/>
          <w:lang w:val="hy-AM"/>
        </w:rPr>
        <w:t>Արմեն Շահբազյանի</w:t>
      </w:r>
      <w:r w:rsidRPr="009D7FD6">
        <w:rPr>
          <w:rFonts w:ascii="GHEA Mariam" w:hAnsi="GHEA Mariam"/>
          <w:lang w:val="hy-AM"/>
        </w:rPr>
        <w:t xml:space="preserve"> գործով 2014 թվականի օգոստոսի 15-ի թիվ ԵՇԴ/0143/01/13, </w:t>
      </w:r>
      <w:r w:rsidRPr="009D7FD6">
        <w:rPr>
          <w:rFonts w:ascii="GHEA Mariam" w:hAnsi="GHEA Mariam"/>
          <w:i/>
          <w:iCs/>
          <w:lang w:val="hy-AM"/>
        </w:rPr>
        <w:t>Արարատ Ավագյանի և Վահան Սահակյանի</w:t>
      </w:r>
      <w:r w:rsidRPr="009D7FD6">
        <w:rPr>
          <w:rFonts w:ascii="GHEA Mariam" w:hAnsi="GHEA Mariam"/>
          <w:lang w:val="hy-AM"/>
        </w:rPr>
        <w:t xml:space="preserve"> գործով 2014 թվականի հոկտեմբերի 31-ի թիվ ԵԿԴ/0252/01/13, </w:t>
      </w:r>
      <w:r w:rsidRPr="009D7FD6">
        <w:rPr>
          <w:rFonts w:ascii="GHEA Mariam" w:hAnsi="GHEA Mariam"/>
          <w:i/>
          <w:iCs/>
          <w:lang w:val="hy-AM"/>
        </w:rPr>
        <w:t>Գարսևան Ոսկանյանի</w:t>
      </w:r>
      <w:r w:rsidRPr="009D7FD6">
        <w:rPr>
          <w:rFonts w:ascii="GHEA Mariam" w:hAnsi="GHEA Mariam"/>
          <w:lang w:val="hy-AM"/>
        </w:rPr>
        <w:t xml:space="preserve"> գործով 2014 թվականի հոկտեմբերի 31-ի թիվ ԵԷԴ/0119/01/13, </w:t>
      </w:r>
      <w:r w:rsidRPr="009D7FD6">
        <w:rPr>
          <w:rFonts w:ascii="GHEA Mariam" w:hAnsi="GHEA Mariam"/>
          <w:i/>
          <w:iCs/>
          <w:lang w:val="hy-AM"/>
        </w:rPr>
        <w:t>Գառնիկ Գալստյանի</w:t>
      </w:r>
      <w:r w:rsidRPr="009D7FD6">
        <w:rPr>
          <w:rFonts w:ascii="GHEA Mariam" w:hAnsi="GHEA Mariam"/>
          <w:lang w:val="hy-AM"/>
        </w:rPr>
        <w:t xml:space="preserve"> գործով 2014 թվականի դեկտեմբերի 16-ի թիվ ԵՄԴ/0027/01/14, </w:t>
      </w:r>
      <w:r w:rsidRPr="009D7FD6">
        <w:rPr>
          <w:rFonts w:ascii="GHEA Mariam" w:hAnsi="GHEA Mariam"/>
          <w:i/>
          <w:iCs/>
          <w:lang w:val="hy-AM"/>
        </w:rPr>
        <w:t>Էդվարդ Ադամյանի</w:t>
      </w:r>
      <w:r w:rsidRPr="009D7FD6">
        <w:rPr>
          <w:rFonts w:ascii="GHEA Mariam" w:hAnsi="GHEA Mariam"/>
          <w:lang w:val="hy-AM"/>
        </w:rPr>
        <w:t xml:space="preserve"> գործով 2014 թվականի դեկտեմբերի 16-ի թիվ ԵԷԴ/0048/01/14, </w:t>
      </w:r>
      <w:r w:rsidRPr="009D7FD6">
        <w:rPr>
          <w:rFonts w:ascii="GHEA Mariam" w:hAnsi="GHEA Mariam"/>
          <w:i/>
          <w:iCs/>
          <w:lang w:val="hy-AM"/>
        </w:rPr>
        <w:t>Սարգիս Խաչատրյանի</w:t>
      </w:r>
      <w:r w:rsidRPr="009D7FD6">
        <w:rPr>
          <w:rFonts w:ascii="GHEA Mariam" w:hAnsi="GHEA Mariam"/>
          <w:lang w:val="hy-AM"/>
        </w:rPr>
        <w:t xml:space="preserve"> գործով 2015 թվականի մարտի 27-ի թիվ ՏԴ/0031/01/14, </w:t>
      </w:r>
      <w:r w:rsidRPr="009D7FD6">
        <w:rPr>
          <w:rFonts w:ascii="GHEA Mariam" w:hAnsi="GHEA Mariam"/>
          <w:i/>
          <w:iCs/>
          <w:lang w:val="hy-AM"/>
        </w:rPr>
        <w:t>Մարատ Սարգսյանի</w:t>
      </w:r>
      <w:r w:rsidRPr="009D7FD6">
        <w:rPr>
          <w:rFonts w:ascii="GHEA Mariam" w:hAnsi="GHEA Mariam"/>
          <w:lang w:val="hy-AM"/>
        </w:rPr>
        <w:t xml:space="preserve"> գործով 2015 թվականի հունիսի 5-ի թիվ ԱՐԴ/0144/01/12, </w:t>
      </w:r>
      <w:r w:rsidRPr="009D7FD6">
        <w:rPr>
          <w:rFonts w:ascii="GHEA Mariam" w:hAnsi="GHEA Mariam"/>
          <w:i/>
          <w:iCs/>
          <w:lang w:val="hy-AM"/>
        </w:rPr>
        <w:t>Նարեկ Խաչատրյանի</w:t>
      </w:r>
      <w:r w:rsidRPr="009D7FD6">
        <w:rPr>
          <w:rFonts w:ascii="GHEA Mariam" w:hAnsi="GHEA Mariam"/>
          <w:lang w:val="hy-AM"/>
        </w:rPr>
        <w:t xml:space="preserve"> գործով 2015 թվականի օգոստոսի 28-ի թիվ ԵԿԴ/0191/01/14 և </w:t>
      </w:r>
      <w:r w:rsidRPr="009D7FD6">
        <w:rPr>
          <w:rFonts w:ascii="GHEA Mariam" w:hAnsi="GHEA Mariam"/>
          <w:i/>
          <w:iCs/>
          <w:lang w:val="hy-AM"/>
        </w:rPr>
        <w:t>Ռուզաննա Գևորգյանի</w:t>
      </w:r>
      <w:r w:rsidRPr="009D7FD6">
        <w:rPr>
          <w:rFonts w:ascii="GHEA Mariam" w:hAnsi="GHEA Mariam"/>
          <w:lang w:val="hy-AM"/>
        </w:rPr>
        <w:t xml:space="preserve"> գործով 2022 թվականի սեպտեմբերի 16-ի թիվ ԱՐԴ/0008/01/20 որոշումները։</w:t>
      </w:r>
    </w:p>
  </w:footnote>
  <w:footnote w:id="5">
    <w:p w14:paraId="27948668" w14:textId="795198E5" w:rsidR="00843DE4" w:rsidRPr="00A422D4" w:rsidRDefault="00843DE4" w:rsidP="00A677E2">
      <w:pPr>
        <w:pStyle w:val="af1"/>
        <w:tabs>
          <w:tab w:val="left" w:pos="0"/>
        </w:tabs>
        <w:ind w:leftChars="0" w:firstLineChars="0" w:firstLine="0"/>
        <w:jc w:val="both"/>
        <w:rPr>
          <w:rFonts w:ascii="GHEA Mariam" w:hAnsi="GHEA Mariam"/>
          <w:shd w:val="clear" w:color="auto" w:fill="FFFFFF"/>
          <w:lang w:val="hy-AM"/>
        </w:rPr>
      </w:pPr>
      <w:r w:rsidRPr="00E944AA">
        <w:rPr>
          <w:rStyle w:val="ac"/>
          <w:rFonts w:ascii="GHEA Mariam" w:hAnsi="GHEA Mariam"/>
        </w:rPr>
        <w:footnoteRef/>
      </w:r>
      <w:r w:rsidRPr="00E944AA">
        <w:rPr>
          <w:rFonts w:ascii="GHEA Mariam" w:hAnsi="GHEA Mariam"/>
          <w:shd w:val="clear" w:color="auto" w:fill="FFFFFF"/>
          <w:lang w:val="hy-AM"/>
        </w:rPr>
        <w:t xml:space="preserve"> </w:t>
      </w:r>
      <w:r w:rsidRPr="00E944AA">
        <w:rPr>
          <w:rFonts w:ascii="GHEA Mariam" w:hAnsi="GHEA Mariam"/>
          <w:shd w:val="clear" w:color="auto" w:fill="FFFFFF"/>
          <w:lang w:val="hy-AM"/>
        </w:rPr>
        <w:t xml:space="preserve">Տե՛ս Վճռաբեկ դատարանի՝ </w:t>
      </w:r>
      <w:r w:rsidR="00A422D4" w:rsidRPr="00403AD7">
        <w:rPr>
          <w:rFonts w:ascii="GHEA Mariam" w:hAnsi="GHEA Mariam"/>
          <w:i/>
          <w:iCs/>
          <w:lang w:val="hy-AM"/>
        </w:rPr>
        <w:t>Սամսոն Ամիրխանյանի</w:t>
      </w:r>
      <w:r w:rsidR="00A422D4" w:rsidRPr="00403AD7">
        <w:rPr>
          <w:rFonts w:ascii="GHEA Mariam" w:hAnsi="GHEA Mariam"/>
          <w:lang w:val="hy-AM"/>
        </w:rPr>
        <w:t xml:space="preserve"> գործով 2012 թվականի նոյեմբերի 1-ի թիվ ԵԱԴԴ/0034/01/12</w:t>
      </w:r>
      <w:r w:rsidR="00A422D4">
        <w:rPr>
          <w:rFonts w:ascii="GHEA Mariam" w:hAnsi="GHEA Mariam"/>
          <w:lang w:val="hy-AM"/>
        </w:rPr>
        <w:t xml:space="preserve">, </w:t>
      </w:r>
      <w:r w:rsidR="00A422D4" w:rsidRPr="00403AD7">
        <w:rPr>
          <w:rFonts w:ascii="GHEA Mariam" w:hAnsi="GHEA Mariam"/>
          <w:i/>
          <w:iCs/>
          <w:lang w:val="hy-AM"/>
        </w:rPr>
        <w:t>Արսեն Մկրտչյանի</w:t>
      </w:r>
      <w:r w:rsidR="00A422D4" w:rsidRPr="00403AD7">
        <w:rPr>
          <w:rFonts w:ascii="GHEA Mariam" w:hAnsi="GHEA Mariam"/>
          <w:lang w:val="hy-AM"/>
        </w:rPr>
        <w:t xml:space="preserve"> գործով 2012 թվականի դեկտեմբերի 5-ի թիվ ԼԴ/0093/01/12,</w:t>
      </w:r>
      <w:r w:rsidR="00A422D4">
        <w:rPr>
          <w:rFonts w:ascii="GHEA Mariam" w:hAnsi="GHEA Mariam"/>
          <w:lang w:val="hy-AM"/>
        </w:rPr>
        <w:t xml:space="preserve"> </w:t>
      </w:r>
      <w:r w:rsidR="00A422D4" w:rsidRPr="00F92A99">
        <w:rPr>
          <w:rFonts w:ascii="GHEA Mariam" w:hAnsi="GHEA Mariam"/>
          <w:i/>
          <w:iCs/>
          <w:lang w:val="hy-AM"/>
        </w:rPr>
        <w:t>Վանյա Բեգյանի</w:t>
      </w:r>
      <w:r w:rsidR="00A422D4" w:rsidRPr="00F92A99">
        <w:rPr>
          <w:rFonts w:ascii="GHEA Mariam" w:hAnsi="GHEA Mariam"/>
          <w:lang w:val="hy-AM"/>
        </w:rPr>
        <w:t xml:space="preserve"> գործով 2013 թվականի հոկտեմբերի 18-ի թիվ ՏԴ/0018/01/13,</w:t>
      </w:r>
      <w:r w:rsidR="00A422D4">
        <w:rPr>
          <w:rFonts w:ascii="GHEA Mariam" w:hAnsi="GHEA Mariam"/>
          <w:lang w:val="hy-AM"/>
        </w:rPr>
        <w:t xml:space="preserve"> </w:t>
      </w:r>
      <w:r w:rsidRPr="00E944AA">
        <w:rPr>
          <w:rFonts w:ascii="GHEA Mariam" w:hAnsi="GHEA Mariam"/>
          <w:i/>
          <w:shd w:val="clear" w:color="auto" w:fill="FFFFFF"/>
          <w:lang w:val="hy-AM"/>
        </w:rPr>
        <w:t>Արմեն Շահբազյանի</w:t>
      </w:r>
      <w:r w:rsidRPr="00E944AA">
        <w:rPr>
          <w:rFonts w:ascii="GHEA Mariam" w:hAnsi="GHEA Mariam"/>
          <w:shd w:val="clear" w:color="auto" w:fill="FFFFFF"/>
          <w:lang w:val="hy-AM"/>
        </w:rPr>
        <w:t xml:space="preserve"> գործով 2014 թվականի օգոստոսի 15-ի թիվ ԵՇԴ/0143/01/13, </w:t>
      </w:r>
      <w:r w:rsidR="00A422D4" w:rsidRPr="00F92A99">
        <w:rPr>
          <w:rFonts w:ascii="GHEA Mariam" w:hAnsi="GHEA Mariam"/>
          <w:i/>
          <w:iCs/>
          <w:lang w:val="hy-AM"/>
        </w:rPr>
        <w:t>Արամայիս Հովհաննիսյանի</w:t>
      </w:r>
      <w:r w:rsidR="00A422D4" w:rsidRPr="00F92A99">
        <w:rPr>
          <w:rFonts w:ascii="GHEA Mariam" w:hAnsi="GHEA Mariam"/>
          <w:lang w:val="hy-AM"/>
        </w:rPr>
        <w:t xml:space="preserve"> </w:t>
      </w:r>
      <w:r w:rsidR="00A422D4" w:rsidRPr="00403AD7">
        <w:rPr>
          <w:rFonts w:ascii="GHEA Mariam" w:hAnsi="GHEA Mariam"/>
          <w:lang w:val="hy-AM"/>
        </w:rPr>
        <w:t>գործով 2015 թվականի փետրվարի 27-ի թիվ ԳԴ/0014/01/14,</w:t>
      </w:r>
      <w:r w:rsidR="00A422D4">
        <w:rPr>
          <w:rFonts w:ascii="GHEA Mariam" w:hAnsi="GHEA Mariam"/>
          <w:lang w:val="hy-AM"/>
        </w:rPr>
        <w:t xml:space="preserve"> </w:t>
      </w:r>
      <w:r w:rsidRPr="00E944AA">
        <w:rPr>
          <w:rFonts w:ascii="GHEA Mariam" w:hAnsi="GHEA Mariam"/>
          <w:i/>
          <w:shd w:val="clear" w:color="auto" w:fill="FFFFFF"/>
          <w:lang w:val="hy-AM"/>
        </w:rPr>
        <w:t>Սարգիս Խաչատրյանի</w:t>
      </w:r>
      <w:r w:rsidRPr="00E944AA">
        <w:rPr>
          <w:rFonts w:ascii="GHEA Mariam" w:hAnsi="GHEA Mariam"/>
          <w:shd w:val="clear" w:color="auto" w:fill="FFFFFF"/>
          <w:lang w:val="hy-AM"/>
        </w:rPr>
        <w:t xml:space="preserve"> գործով 2015 թվականի մարտի 27-ի թիվ ՏԴ/0031/01/14, </w:t>
      </w:r>
      <w:r w:rsidRPr="00E944AA">
        <w:rPr>
          <w:rFonts w:ascii="GHEA Mariam" w:hAnsi="GHEA Mariam"/>
          <w:i/>
          <w:shd w:val="clear" w:color="auto" w:fill="FFFFFF"/>
          <w:lang w:val="hy-AM"/>
        </w:rPr>
        <w:t>Նարեկ Խաչատրյանի</w:t>
      </w:r>
      <w:r w:rsidRPr="00E944AA">
        <w:rPr>
          <w:rFonts w:ascii="GHEA Mariam" w:hAnsi="GHEA Mariam"/>
          <w:shd w:val="clear" w:color="auto" w:fill="FFFFFF"/>
          <w:lang w:val="hy-AM"/>
        </w:rPr>
        <w:t xml:space="preserve"> գործով 2015 թվականի օգոստոսի 28-ի թիվ ԵԿԴ/0191/01/14, </w:t>
      </w:r>
      <w:r w:rsidRPr="00E944AA">
        <w:rPr>
          <w:rFonts w:ascii="GHEA Mariam" w:hAnsi="GHEA Mariam"/>
          <w:i/>
          <w:shd w:val="clear" w:color="auto" w:fill="FFFFFF"/>
          <w:lang w:val="hy-AM"/>
        </w:rPr>
        <w:t>Արսեն Կարապետյանի և Ռուբեն Գուլգուլյանի</w:t>
      </w:r>
      <w:r w:rsidRPr="00E944AA">
        <w:rPr>
          <w:rFonts w:ascii="GHEA Mariam" w:hAnsi="GHEA Mariam"/>
          <w:shd w:val="clear" w:color="auto" w:fill="FFFFFF"/>
          <w:lang w:val="hy-AM"/>
        </w:rPr>
        <w:t xml:space="preserve"> գործով 2015 թվականի օգոստոսի 28-ի թիվ ԵԱԴԴ/0011/01/14, </w:t>
      </w:r>
      <w:r w:rsidR="00A422D4" w:rsidRPr="00403AD7">
        <w:rPr>
          <w:rFonts w:ascii="GHEA Mariam" w:hAnsi="GHEA Mariam"/>
          <w:i/>
          <w:iCs/>
          <w:lang w:val="hy-AM"/>
        </w:rPr>
        <w:t>Մհեր Հովհաննիսյանի</w:t>
      </w:r>
      <w:r w:rsidR="00A422D4" w:rsidRPr="00403AD7">
        <w:rPr>
          <w:rFonts w:ascii="GHEA Mariam" w:hAnsi="GHEA Mariam"/>
          <w:lang w:val="hy-AM"/>
        </w:rPr>
        <w:t xml:space="preserve"> գործով 2015 թվականի դեկտեմբերի 18-ի թիվ ԵԿԴ/0039/01/15</w:t>
      </w:r>
      <w:r w:rsidR="00A422D4">
        <w:rPr>
          <w:rFonts w:ascii="GHEA Mariam" w:hAnsi="GHEA Mariam"/>
          <w:lang w:val="hy-AM"/>
        </w:rPr>
        <w:t xml:space="preserve">, </w:t>
      </w:r>
      <w:r w:rsidRPr="00E944AA">
        <w:rPr>
          <w:rFonts w:ascii="GHEA Mariam" w:hAnsi="GHEA Mariam"/>
          <w:i/>
          <w:shd w:val="clear" w:color="auto" w:fill="FFFFFF"/>
          <w:lang w:val="hy-AM"/>
        </w:rPr>
        <w:t xml:space="preserve">Սերգեյ Աբովյանի </w:t>
      </w:r>
      <w:r w:rsidRPr="00E944AA">
        <w:rPr>
          <w:rFonts w:ascii="GHEA Mariam" w:hAnsi="GHEA Mariam"/>
          <w:shd w:val="clear" w:color="auto" w:fill="FFFFFF"/>
          <w:lang w:val="hy-AM"/>
        </w:rPr>
        <w:t xml:space="preserve">գործով 2016 թվականի հունիսի 24-ի թիվ ԵԱԴԴ/0038/01/15, </w:t>
      </w:r>
      <w:r w:rsidRPr="00E944AA">
        <w:rPr>
          <w:rFonts w:ascii="GHEA Mariam" w:hAnsi="GHEA Mariam"/>
          <w:i/>
          <w:iCs/>
          <w:lang w:val="hy-AM"/>
        </w:rPr>
        <w:t xml:space="preserve">Արմեն Գրիգորյանի </w:t>
      </w:r>
      <w:r w:rsidRPr="00E944AA">
        <w:rPr>
          <w:rFonts w:ascii="GHEA Mariam" w:hAnsi="GHEA Mariam"/>
          <w:shd w:val="clear" w:color="auto" w:fill="FFFFFF"/>
          <w:lang w:val="hy-AM"/>
        </w:rPr>
        <w:t xml:space="preserve">գործով </w:t>
      </w:r>
      <w:r w:rsidRPr="00E944AA">
        <w:rPr>
          <w:rFonts w:ascii="GHEA Mariam" w:hAnsi="GHEA Mariam"/>
          <w:lang w:val="hy-AM"/>
        </w:rPr>
        <w:t xml:space="preserve">2021 թվականի փետրվարի 10-ի </w:t>
      </w:r>
      <w:r w:rsidRPr="00E944AA">
        <w:rPr>
          <w:rFonts w:ascii="GHEA Mariam" w:hAnsi="GHEA Mariam"/>
          <w:shd w:val="clear" w:color="auto" w:fill="FFFFFF"/>
          <w:lang w:val="hy-AM"/>
        </w:rPr>
        <w:t xml:space="preserve">թիվ </w:t>
      </w:r>
      <w:r w:rsidRPr="00E944AA">
        <w:rPr>
          <w:rFonts w:ascii="GHEA Mariam" w:hAnsi="GHEA Mariam"/>
          <w:lang w:val="hy-AM"/>
        </w:rPr>
        <w:t xml:space="preserve">ԵԴ/0335/01/19, </w:t>
      </w:r>
      <w:r w:rsidRPr="00E944AA">
        <w:rPr>
          <w:rFonts w:ascii="GHEA Mariam" w:hAnsi="GHEA Mariam"/>
          <w:i/>
          <w:shd w:val="clear" w:color="auto" w:fill="FFFFFF"/>
          <w:lang w:val="hy-AM"/>
        </w:rPr>
        <w:t>Անդրանիկ Ալավերդյանի</w:t>
      </w:r>
      <w:r w:rsidRPr="00E944AA">
        <w:rPr>
          <w:rFonts w:ascii="GHEA Mariam" w:hAnsi="GHEA Mariam"/>
          <w:shd w:val="clear" w:color="auto" w:fill="FFFFFF"/>
          <w:lang w:val="hy-AM"/>
        </w:rPr>
        <w:t xml:space="preserve"> գործով 2021 թվականի հուլիսի 20-ի թիվ ԿԴ2/0026/01/19</w:t>
      </w:r>
      <w:r w:rsidR="00A422D4">
        <w:rPr>
          <w:rFonts w:ascii="GHEA Mariam" w:hAnsi="GHEA Mariam"/>
          <w:shd w:val="clear" w:color="auto" w:fill="FFFFFF"/>
          <w:lang w:val="hy-AM"/>
        </w:rPr>
        <w:t xml:space="preserve"> և այլ որոշումները</w:t>
      </w:r>
      <w:r w:rsidRPr="00E944AA">
        <w:rPr>
          <w:rFonts w:ascii="GHEA Mariam" w:hAnsi="GHEA Mariam"/>
          <w:shd w:val="clear" w:color="auto" w:fill="FFFFFF"/>
          <w:lang w:val="hy-AM"/>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E785" w14:textId="77777777" w:rsidR="00907D17" w:rsidRDefault="00907D17">
    <w:pPr>
      <w:pStyle w:val="a7"/>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8C1" w14:textId="4D339683" w:rsidR="00907D17" w:rsidRPr="00B93BF2" w:rsidRDefault="00907D17" w:rsidP="005D4ED1">
    <w:pPr>
      <w:pBdr>
        <w:top w:val="nil"/>
        <w:left w:val="nil"/>
        <w:bottom w:val="nil"/>
        <w:right w:val="nil"/>
        <w:between w:val="nil"/>
      </w:pBdr>
      <w:ind w:hanging="2"/>
      <w:jc w:val="right"/>
      <w:rPr>
        <w:rFonts w:ascii="GHEA Mariam" w:eastAsia="GHEA Mariam" w:hAnsi="GHEA Mariam" w:cs="GHEA Mariam"/>
        <w:color w:val="000000"/>
        <w:sz w:val="24"/>
        <w:szCs w:val="24"/>
      </w:rPr>
    </w:pPr>
    <w:r w:rsidRPr="00B93BF2">
      <w:rPr>
        <w:rFonts w:ascii="GHEA Mariam" w:eastAsia="GHEA Mariam" w:hAnsi="GHEA Mariam" w:cs="GHEA Mariam"/>
        <w:color w:val="000000"/>
        <w:sz w:val="24"/>
        <w:szCs w:val="24"/>
      </w:rPr>
      <w:fldChar w:fldCharType="begin"/>
    </w:r>
    <w:r w:rsidRPr="00B93BF2">
      <w:rPr>
        <w:rFonts w:ascii="GHEA Mariam" w:eastAsia="GHEA Mariam" w:hAnsi="GHEA Mariam" w:cs="GHEA Mariam"/>
        <w:color w:val="000000"/>
        <w:sz w:val="24"/>
        <w:szCs w:val="24"/>
      </w:rPr>
      <w:instrText>PAGE</w:instrText>
    </w:r>
    <w:r w:rsidRPr="00B93BF2">
      <w:rPr>
        <w:rFonts w:ascii="GHEA Mariam" w:eastAsia="GHEA Mariam" w:hAnsi="GHEA Mariam" w:cs="GHEA Mariam"/>
        <w:color w:val="000000"/>
        <w:sz w:val="24"/>
        <w:szCs w:val="24"/>
      </w:rPr>
      <w:fldChar w:fldCharType="separate"/>
    </w:r>
    <w:r w:rsidR="00142EC8">
      <w:rPr>
        <w:rFonts w:ascii="GHEA Mariam" w:eastAsia="GHEA Mariam" w:hAnsi="GHEA Mariam" w:cs="GHEA Mariam"/>
        <w:noProof/>
        <w:color w:val="000000"/>
        <w:sz w:val="24"/>
        <w:szCs w:val="24"/>
      </w:rPr>
      <w:t>15</w:t>
    </w:r>
    <w:r w:rsidRPr="00B93BF2">
      <w:rPr>
        <w:rFonts w:ascii="GHEA Mariam" w:eastAsia="GHEA Mariam" w:hAnsi="GHEA Mariam" w:cs="GHEA Mariam"/>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A280" w14:textId="77777777" w:rsidR="00907D17" w:rsidRPr="00401431" w:rsidRDefault="00907D17" w:rsidP="00401431">
    <w:pPr>
      <w:pStyle w:val="a7"/>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EDC"/>
    <w:multiLevelType w:val="hybridMultilevel"/>
    <w:tmpl w:val="B276F2C0"/>
    <w:lvl w:ilvl="0" w:tplc="3B02055A">
      <w:start w:val="1"/>
      <w:numFmt w:val="decimal"/>
      <w:lvlText w:val="%1."/>
      <w:lvlJc w:val="left"/>
      <w:pPr>
        <w:ind w:left="927" w:hanging="360"/>
      </w:pPr>
      <w:rPr>
        <w:rFonts w:eastAsia="Calibri" w:cs="Sylfae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2" w15:restartNumberingAfterBreak="0">
    <w:nsid w:val="20C965D7"/>
    <w:multiLevelType w:val="hybridMultilevel"/>
    <w:tmpl w:val="D1787134"/>
    <w:lvl w:ilvl="0" w:tplc="11D0D9B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A91294B"/>
    <w:multiLevelType w:val="hybridMultilevel"/>
    <w:tmpl w:val="6E203392"/>
    <w:lvl w:ilvl="0" w:tplc="2C24E750">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8"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89D5AAC"/>
    <w:multiLevelType w:val="hybridMultilevel"/>
    <w:tmpl w:val="8D5EF1E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802EA"/>
    <w:multiLevelType w:val="hybridMultilevel"/>
    <w:tmpl w:val="84F2BFF6"/>
    <w:lvl w:ilvl="0" w:tplc="01C67A26">
      <w:start w:val="1"/>
      <w:numFmt w:val="decimal"/>
      <w:lvlText w:val="%1."/>
      <w:lvlJc w:val="left"/>
      <w:pPr>
        <w:ind w:left="502" w:hanging="360"/>
      </w:pPr>
      <w:rPr>
        <w:rFonts w:eastAsia="Calibri" w:cs="Sylfae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7A16916"/>
    <w:multiLevelType w:val="hybridMultilevel"/>
    <w:tmpl w:val="0332F54E"/>
    <w:lvl w:ilvl="0" w:tplc="AD6A59D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080128797">
    <w:abstractNumId w:val="7"/>
  </w:num>
  <w:num w:numId="2" w16cid:durableId="1822916368">
    <w:abstractNumId w:val="8"/>
  </w:num>
  <w:num w:numId="3" w16cid:durableId="1414623534">
    <w:abstractNumId w:val="1"/>
  </w:num>
  <w:num w:numId="4" w16cid:durableId="2125032394">
    <w:abstractNumId w:val="6"/>
  </w:num>
  <w:num w:numId="5" w16cid:durableId="336270446">
    <w:abstractNumId w:val="5"/>
  </w:num>
  <w:num w:numId="6" w16cid:durableId="1251085716">
    <w:abstractNumId w:val="4"/>
  </w:num>
  <w:num w:numId="7" w16cid:durableId="937299700">
    <w:abstractNumId w:val="2"/>
  </w:num>
  <w:num w:numId="8" w16cid:durableId="1426148606">
    <w:abstractNumId w:val="11"/>
  </w:num>
  <w:num w:numId="9" w16cid:durableId="1054278810">
    <w:abstractNumId w:val="9"/>
  </w:num>
  <w:num w:numId="10" w16cid:durableId="609507681">
    <w:abstractNumId w:val="3"/>
  </w:num>
  <w:num w:numId="11" w16cid:durableId="349331829">
    <w:abstractNumId w:val="0"/>
  </w:num>
  <w:num w:numId="12" w16cid:durableId="6628989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016"/>
    <w:rsid w:val="000000A8"/>
    <w:rsid w:val="0000076B"/>
    <w:rsid w:val="00000905"/>
    <w:rsid w:val="00001146"/>
    <w:rsid w:val="000018AF"/>
    <w:rsid w:val="00001F5D"/>
    <w:rsid w:val="0000204E"/>
    <w:rsid w:val="00002C25"/>
    <w:rsid w:val="0000303E"/>
    <w:rsid w:val="000034FF"/>
    <w:rsid w:val="00004747"/>
    <w:rsid w:val="00004963"/>
    <w:rsid w:val="00004E28"/>
    <w:rsid w:val="000058B4"/>
    <w:rsid w:val="0000618F"/>
    <w:rsid w:val="00006375"/>
    <w:rsid w:val="00007302"/>
    <w:rsid w:val="0000748F"/>
    <w:rsid w:val="000076DB"/>
    <w:rsid w:val="000107C9"/>
    <w:rsid w:val="000120F8"/>
    <w:rsid w:val="000124F9"/>
    <w:rsid w:val="000127C4"/>
    <w:rsid w:val="000140B0"/>
    <w:rsid w:val="00014203"/>
    <w:rsid w:val="0001438F"/>
    <w:rsid w:val="00014C5D"/>
    <w:rsid w:val="00014D07"/>
    <w:rsid w:val="0001547D"/>
    <w:rsid w:val="000156C7"/>
    <w:rsid w:val="00015A40"/>
    <w:rsid w:val="00016978"/>
    <w:rsid w:val="00016A3B"/>
    <w:rsid w:val="00016D5C"/>
    <w:rsid w:val="00017224"/>
    <w:rsid w:val="000173A9"/>
    <w:rsid w:val="00017C20"/>
    <w:rsid w:val="00017E3C"/>
    <w:rsid w:val="00020130"/>
    <w:rsid w:val="00020BF4"/>
    <w:rsid w:val="00021EAF"/>
    <w:rsid w:val="00022BCF"/>
    <w:rsid w:val="00023308"/>
    <w:rsid w:val="000233AA"/>
    <w:rsid w:val="000237E0"/>
    <w:rsid w:val="000239A9"/>
    <w:rsid w:val="00024195"/>
    <w:rsid w:val="00024655"/>
    <w:rsid w:val="00024BE7"/>
    <w:rsid w:val="00025629"/>
    <w:rsid w:val="00025837"/>
    <w:rsid w:val="00025D8D"/>
    <w:rsid w:val="00026428"/>
    <w:rsid w:val="0002667F"/>
    <w:rsid w:val="000268F3"/>
    <w:rsid w:val="00026DC1"/>
    <w:rsid w:val="00027092"/>
    <w:rsid w:val="00027E61"/>
    <w:rsid w:val="00030FA3"/>
    <w:rsid w:val="00030FEE"/>
    <w:rsid w:val="0003133C"/>
    <w:rsid w:val="00031D4A"/>
    <w:rsid w:val="00031D7F"/>
    <w:rsid w:val="000324C5"/>
    <w:rsid w:val="00032EDD"/>
    <w:rsid w:val="00032EE9"/>
    <w:rsid w:val="00034141"/>
    <w:rsid w:val="00034F70"/>
    <w:rsid w:val="00034FA5"/>
    <w:rsid w:val="000353C0"/>
    <w:rsid w:val="00035936"/>
    <w:rsid w:val="00035C98"/>
    <w:rsid w:val="00035D35"/>
    <w:rsid w:val="00036142"/>
    <w:rsid w:val="000364DB"/>
    <w:rsid w:val="00036698"/>
    <w:rsid w:val="00036BDB"/>
    <w:rsid w:val="00036F79"/>
    <w:rsid w:val="0003786C"/>
    <w:rsid w:val="00037D7C"/>
    <w:rsid w:val="000402B5"/>
    <w:rsid w:val="00040FD9"/>
    <w:rsid w:val="00041016"/>
    <w:rsid w:val="000415C5"/>
    <w:rsid w:val="00042027"/>
    <w:rsid w:val="0004202F"/>
    <w:rsid w:val="00042638"/>
    <w:rsid w:val="00043F05"/>
    <w:rsid w:val="0004453F"/>
    <w:rsid w:val="00044B21"/>
    <w:rsid w:val="00044D46"/>
    <w:rsid w:val="0004520A"/>
    <w:rsid w:val="00045226"/>
    <w:rsid w:val="00045495"/>
    <w:rsid w:val="00045860"/>
    <w:rsid w:val="00046404"/>
    <w:rsid w:val="00047934"/>
    <w:rsid w:val="00047C1A"/>
    <w:rsid w:val="00047C7D"/>
    <w:rsid w:val="0005039D"/>
    <w:rsid w:val="0005057B"/>
    <w:rsid w:val="00050C05"/>
    <w:rsid w:val="000510AB"/>
    <w:rsid w:val="0005166E"/>
    <w:rsid w:val="00051CD7"/>
    <w:rsid w:val="00051E06"/>
    <w:rsid w:val="0005242F"/>
    <w:rsid w:val="00052489"/>
    <w:rsid w:val="00052A12"/>
    <w:rsid w:val="0005353C"/>
    <w:rsid w:val="00053769"/>
    <w:rsid w:val="00053A40"/>
    <w:rsid w:val="00053FBE"/>
    <w:rsid w:val="0005469C"/>
    <w:rsid w:val="00054AFB"/>
    <w:rsid w:val="00055EA6"/>
    <w:rsid w:val="0005632A"/>
    <w:rsid w:val="00057A41"/>
    <w:rsid w:val="00060881"/>
    <w:rsid w:val="000612BC"/>
    <w:rsid w:val="00061E78"/>
    <w:rsid w:val="0006205A"/>
    <w:rsid w:val="00062B0C"/>
    <w:rsid w:val="00062FE2"/>
    <w:rsid w:val="00063307"/>
    <w:rsid w:val="000636BC"/>
    <w:rsid w:val="0006418D"/>
    <w:rsid w:val="00064774"/>
    <w:rsid w:val="000649BC"/>
    <w:rsid w:val="000649D9"/>
    <w:rsid w:val="0006516F"/>
    <w:rsid w:val="0006561C"/>
    <w:rsid w:val="00065A5C"/>
    <w:rsid w:val="00066500"/>
    <w:rsid w:val="00066DBD"/>
    <w:rsid w:val="00067CF9"/>
    <w:rsid w:val="00070A2F"/>
    <w:rsid w:val="00070E9D"/>
    <w:rsid w:val="000710D8"/>
    <w:rsid w:val="00071D65"/>
    <w:rsid w:val="0007270F"/>
    <w:rsid w:val="000736ED"/>
    <w:rsid w:val="00073ACA"/>
    <w:rsid w:val="00073B51"/>
    <w:rsid w:val="00073D8E"/>
    <w:rsid w:val="00073EDE"/>
    <w:rsid w:val="000749FD"/>
    <w:rsid w:val="00074ADD"/>
    <w:rsid w:val="000754D7"/>
    <w:rsid w:val="000756F4"/>
    <w:rsid w:val="000762A2"/>
    <w:rsid w:val="00076337"/>
    <w:rsid w:val="00076CE4"/>
    <w:rsid w:val="00077429"/>
    <w:rsid w:val="00077760"/>
    <w:rsid w:val="00077A3B"/>
    <w:rsid w:val="00080721"/>
    <w:rsid w:val="00080C71"/>
    <w:rsid w:val="00080EE8"/>
    <w:rsid w:val="00081013"/>
    <w:rsid w:val="00081156"/>
    <w:rsid w:val="000817E4"/>
    <w:rsid w:val="00081FC1"/>
    <w:rsid w:val="00082C67"/>
    <w:rsid w:val="00082D01"/>
    <w:rsid w:val="00083241"/>
    <w:rsid w:val="000837F0"/>
    <w:rsid w:val="00084A46"/>
    <w:rsid w:val="00084F2C"/>
    <w:rsid w:val="00085FF2"/>
    <w:rsid w:val="000861EB"/>
    <w:rsid w:val="000865CE"/>
    <w:rsid w:val="00086783"/>
    <w:rsid w:val="00087001"/>
    <w:rsid w:val="0008702E"/>
    <w:rsid w:val="0009066A"/>
    <w:rsid w:val="00090CA6"/>
    <w:rsid w:val="00090F32"/>
    <w:rsid w:val="00090FEF"/>
    <w:rsid w:val="00091214"/>
    <w:rsid w:val="000930E0"/>
    <w:rsid w:val="00093A5C"/>
    <w:rsid w:val="00093DA4"/>
    <w:rsid w:val="00094127"/>
    <w:rsid w:val="0009438C"/>
    <w:rsid w:val="000951F9"/>
    <w:rsid w:val="00095777"/>
    <w:rsid w:val="00095FB4"/>
    <w:rsid w:val="0009668E"/>
    <w:rsid w:val="0009716D"/>
    <w:rsid w:val="000973DF"/>
    <w:rsid w:val="000A0643"/>
    <w:rsid w:val="000A0750"/>
    <w:rsid w:val="000A076F"/>
    <w:rsid w:val="000A078A"/>
    <w:rsid w:val="000A096E"/>
    <w:rsid w:val="000A0A92"/>
    <w:rsid w:val="000A1970"/>
    <w:rsid w:val="000A2213"/>
    <w:rsid w:val="000A333F"/>
    <w:rsid w:val="000A3BE2"/>
    <w:rsid w:val="000A3EF1"/>
    <w:rsid w:val="000A3F7F"/>
    <w:rsid w:val="000A4219"/>
    <w:rsid w:val="000A504C"/>
    <w:rsid w:val="000A513C"/>
    <w:rsid w:val="000A5442"/>
    <w:rsid w:val="000A56B2"/>
    <w:rsid w:val="000A5820"/>
    <w:rsid w:val="000A5A0E"/>
    <w:rsid w:val="000A6090"/>
    <w:rsid w:val="000A60A6"/>
    <w:rsid w:val="000A6415"/>
    <w:rsid w:val="000A6F78"/>
    <w:rsid w:val="000A73EC"/>
    <w:rsid w:val="000A794B"/>
    <w:rsid w:val="000A7ADD"/>
    <w:rsid w:val="000A7E38"/>
    <w:rsid w:val="000B03EF"/>
    <w:rsid w:val="000B0430"/>
    <w:rsid w:val="000B09E4"/>
    <w:rsid w:val="000B142C"/>
    <w:rsid w:val="000B1677"/>
    <w:rsid w:val="000B185B"/>
    <w:rsid w:val="000B1DF1"/>
    <w:rsid w:val="000B2F9D"/>
    <w:rsid w:val="000B30A0"/>
    <w:rsid w:val="000B30F8"/>
    <w:rsid w:val="000B3195"/>
    <w:rsid w:val="000B3745"/>
    <w:rsid w:val="000B3C6A"/>
    <w:rsid w:val="000B48AC"/>
    <w:rsid w:val="000B4BBE"/>
    <w:rsid w:val="000B4C37"/>
    <w:rsid w:val="000B5DAC"/>
    <w:rsid w:val="000B6190"/>
    <w:rsid w:val="000B61E2"/>
    <w:rsid w:val="000B670D"/>
    <w:rsid w:val="000B6CCE"/>
    <w:rsid w:val="000B7818"/>
    <w:rsid w:val="000B7ADE"/>
    <w:rsid w:val="000C022C"/>
    <w:rsid w:val="000C0397"/>
    <w:rsid w:val="000C04F0"/>
    <w:rsid w:val="000C07FD"/>
    <w:rsid w:val="000C0F1B"/>
    <w:rsid w:val="000C1A30"/>
    <w:rsid w:val="000C21BB"/>
    <w:rsid w:val="000C2D65"/>
    <w:rsid w:val="000C3437"/>
    <w:rsid w:val="000C34A2"/>
    <w:rsid w:val="000C35C8"/>
    <w:rsid w:val="000C3A5A"/>
    <w:rsid w:val="000C3A82"/>
    <w:rsid w:val="000C3C46"/>
    <w:rsid w:val="000C3FB5"/>
    <w:rsid w:val="000C45B2"/>
    <w:rsid w:val="000C483F"/>
    <w:rsid w:val="000C4A0F"/>
    <w:rsid w:val="000C52DE"/>
    <w:rsid w:val="000C6805"/>
    <w:rsid w:val="000C6B25"/>
    <w:rsid w:val="000C73E2"/>
    <w:rsid w:val="000C73FA"/>
    <w:rsid w:val="000C75F5"/>
    <w:rsid w:val="000C7800"/>
    <w:rsid w:val="000C7C18"/>
    <w:rsid w:val="000D108A"/>
    <w:rsid w:val="000D205A"/>
    <w:rsid w:val="000D2EDB"/>
    <w:rsid w:val="000D3115"/>
    <w:rsid w:val="000D352E"/>
    <w:rsid w:val="000D3928"/>
    <w:rsid w:val="000D4046"/>
    <w:rsid w:val="000D489A"/>
    <w:rsid w:val="000D4B58"/>
    <w:rsid w:val="000D4CAD"/>
    <w:rsid w:val="000D5A8E"/>
    <w:rsid w:val="000D5B1A"/>
    <w:rsid w:val="000D5F19"/>
    <w:rsid w:val="000D6B69"/>
    <w:rsid w:val="000D6E3F"/>
    <w:rsid w:val="000D7210"/>
    <w:rsid w:val="000D7474"/>
    <w:rsid w:val="000D74CD"/>
    <w:rsid w:val="000D7719"/>
    <w:rsid w:val="000D7AC1"/>
    <w:rsid w:val="000E0E11"/>
    <w:rsid w:val="000E1B06"/>
    <w:rsid w:val="000E27E2"/>
    <w:rsid w:val="000E2ADD"/>
    <w:rsid w:val="000E2E84"/>
    <w:rsid w:val="000E307A"/>
    <w:rsid w:val="000E329C"/>
    <w:rsid w:val="000E3435"/>
    <w:rsid w:val="000E369E"/>
    <w:rsid w:val="000E41C5"/>
    <w:rsid w:val="000E4450"/>
    <w:rsid w:val="000E49F7"/>
    <w:rsid w:val="000E50C4"/>
    <w:rsid w:val="000E56F4"/>
    <w:rsid w:val="000E5927"/>
    <w:rsid w:val="000E5A1E"/>
    <w:rsid w:val="000E5B4E"/>
    <w:rsid w:val="000E5B63"/>
    <w:rsid w:val="000E6B3C"/>
    <w:rsid w:val="000E6C6A"/>
    <w:rsid w:val="000E72F0"/>
    <w:rsid w:val="000E79CB"/>
    <w:rsid w:val="000E7BCD"/>
    <w:rsid w:val="000F014D"/>
    <w:rsid w:val="000F0D25"/>
    <w:rsid w:val="000F14C5"/>
    <w:rsid w:val="000F19E9"/>
    <w:rsid w:val="000F1C0B"/>
    <w:rsid w:val="000F1C24"/>
    <w:rsid w:val="000F1D89"/>
    <w:rsid w:val="000F1EDD"/>
    <w:rsid w:val="000F21F2"/>
    <w:rsid w:val="000F370B"/>
    <w:rsid w:val="000F3939"/>
    <w:rsid w:val="000F3AAE"/>
    <w:rsid w:val="000F4212"/>
    <w:rsid w:val="000F4920"/>
    <w:rsid w:val="000F537E"/>
    <w:rsid w:val="000F5C46"/>
    <w:rsid w:val="000F5D27"/>
    <w:rsid w:val="000F5D89"/>
    <w:rsid w:val="000F6193"/>
    <w:rsid w:val="000F67A6"/>
    <w:rsid w:val="000F6E72"/>
    <w:rsid w:val="000F7612"/>
    <w:rsid w:val="000F77A8"/>
    <w:rsid w:val="000F7F09"/>
    <w:rsid w:val="001003A9"/>
    <w:rsid w:val="00100C2F"/>
    <w:rsid w:val="00101BBA"/>
    <w:rsid w:val="00101DD0"/>
    <w:rsid w:val="00102BC5"/>
    <w:rsid w:val="00102C81"/>
    <w:rsid w:val="00103143"/>
    <w:rsid w:val="00103829"/>
    <w:rsid w:val="00104392"/>
    <w:rsid w:val="001049F4"/>
    <w:rsid w:val="00105175"/>
    <w:rsid w:val="00105871"/>
    <w:rsid w:val="00105B7C"/>
    <w:rsid w:val="00106451"/>
    <w:rsid w:val="00106A95"/>
    <w:rsid w:val="00106F3B"/>
    <w:rsid w:val="001078A9"/>
    <w:rsid w:val="00107C0E"/>
    <w:rsid w:val="00111054"/>
    <w:rsid w:val="001118C5"/>
    <w:rsid w:val="001125CF"/>
    <w:rsid w:val="00112A17"/>
    <w:rsid w:val="00112AA7"/>
    <w:rsid w:val="00112DB7"/>
    <w:rsid w:val="001132D3"/>
    <w:rsid w:val="00113348"/>
    <w:rsid w:val="00113625"/>
    <w:rsid w:val="00113E9F"/>
    <w:rsid w:val="00114797"/>
    <w:rsid w:val="00114B4C"/>
    <w:rsid w:val="00114D21"/>
    <w:rsid w:val="00114E6F"/>
    <w:rsid w:val="00114F1F"/>
    <w:rsid w:val="00115CD0"/>
    <w:rsid w:val="00116002"/>
    <w:rsid w:val="0011661D"/>
    <w:rsid w:val="001166D2"/>
    <w:rsid w:val="00116984"/>
    <w:rsid w:val="00116A98"/>
    <w:rsid w:val="0011739B"/>
    <w:rsid w:val="00117C4C"/>
    <w:rsid w:val="001201FF"/>
    <w:rsid w:val="00120573"/>
    <w:rsid w:val="001209D8"/>
    <w:rsid w:val="00120D03"/>
    <w:rsid w:val="00120D4C"/>
    <w:rsid w:val="00121939"/>
    <w:rsid w:val="00121BF3"/>
    <w:rsid w:val="00122237"/>
    <w:rsid w:val="001225DF"/>
    <w:rsid w:val="00122B7A"/>
    <w:rsid w:val="00122CF8"/>
    <w:rsid w:val="0012318E"/>
    <w:rsid w:val="001231A8"/>
    <w:rsid w:val="00123444"/>
    <w:rsid w:val="001234CE"/>
    <w:rsid w:val="00123D63"/>
    <w:rsid w:val="00123EFC"/>
    <w:rsid w:val="0012404E"/>
    <w:rsid w:val="00124D4F"/>
    <w:rsid w:val="001252D0"/>
    <w:rsid w:val="00125650"/>
    <w:rsid w:val="00125C11"/>
    <w:rsid w:val="00125EBC"/>
    <w:rsid w:val="0012635E"/>
    <w:rsid w:val="001266A2"/>
    <w:rsid w:val="00126B56"/>
    <w:rsid w:val="00126BF1"/>
    <w:rsid w:val="001274E9"/>
    <w:rsid w:val="001275A5"/>
    <w:rsid w:val="00127CEC"/>
    <w:rsid w:val="00130134"/>
    <w:rsid w:val="00130540"/>
    <w:rsid w:val="00130970"/>
    <w:rsid w:val="00130AB5"/>
    <w:rsid w:val="0013174C"/>
    <w:rsid w:val="00132FE2"/>
    <w:rsid w:val="001335A2"/>
    <w:rsid w:val="00133F36"/>
    <w:rsid w:val="0013400D"/>
    <w:rsid w:val="00134507"/>
    <w:rsid w:val="00134604"/>
    <w:rsid w:val="00135482"/>
    <w:rsid w:val="001358F5"/>
    <w:rsid w:val="00135E0B"/>
    <w:rsid w:val="00135E3D"/>
    <w:rsid w:val="0013680E"/>
    <w:rsid w:val="00136D27"/>
    <w:rsid w:val="00137547"/>
    <w:rsid w:val="00137AF3"/>
    <w:rsid w:val="00140005"/>
    <w:rsid w:val="001400CC"/>
    <w:rsid w:val="001409A8"/>
    <w:rsid w:val="00141526"/>
    <w:rsid w:val="00141CA5"/>
    <w:rsid w:val="00141D46"/>
    <w:rsid w:val="00141D61"/>
    <w:rsid w:val="001421DC"/>
    <w:rsid w:val="00142571"/>
    <w:rsid w:val="001425E7"/>
    <w:rsid w:val="00142645"/>
    <w:rsid w:val="00142793"/>
    <w:rsid w:val="00142DF8"/>
    <w:rsid w:val="00142EC8"/>
    <w:rsid w:val="001432A1"/>
    <w:rsid w:val="00143B75"/>
    <w:rsid w:val="00143F26"/>
    <w:rsid w:val="001447C8"/>
    <w:rsid w:val="001447CC"/>
    <w:rsid w:val="001448C1"/>
    <w:rsid w:val="00144EC8"/>
    <w:rsid w:val="00144FBD"/>
    <w:rsid w:val="001453D3"/>
    <w:rsid w:val="00145C43"/>
    <w:rsid w:val="00145CD8"/>
    <w:rsid w:val="00146093"/>
    <w:rsid w:val="00146414"/>
    <w:rsid w:val="00146C32"/>
    <w:rsid w:val="00150B90"/>
    <w:rsid w:val="0015105A"/>
    <w:rsid w:val="00151101"/>
    <w:rsid w:val="00151195"/>
    <w:rsid w:val="001511D0"/>
    <w:rsid w:val="0015157B"/>
    <w:rsid w:val="001516C0"/>
    <w:rsid w:val="00151AF7"/>
    <w:rsid w:val="00151FD7"/>
    <w:rsid w:val="001522B9"/>
    <w:rsid w:val="00152355"/>
    <w:rsid w:val="00152D98"/>
    <w:rsid w:val="00152DA2"/>
    <w:rsid w:val="001531FE"/>
    <w:rsid w:val="001539C5"/>
    <w:rsid w:val="00153E56"/>
    <w:rsid w:val="0015427C"/>
    <w:rsid w:val="0015460A"/>
    <w:rsid w:val="00154BD9"/>
    <w:rsid w:val="00155829"/>
    <w:rsid w:val="00155B4C"/>
    <w:rsid w:val="00155CC9"/>
    <w:rsid w:val="00156166"/>
    <w:rsid w:val="00156383"/>
    <w:rsid w:val="001568F3"/>
    <w:rsid w:val="00156A10"/>
    <w:rsid w:val="00156DD4"/>
    <w:rsid w:val="00157090"/>
    <w:rsid w:val="00157761"/>
    <w:rsid w:val="00160069"/>
    <w:rsid w:val="001603CD"/>
    <w:rsid w:val="00160A70"/>
    <w:rsid w:val="001613B9"/>
    <w:rsid w:val="00161B6A"/>
    <w:rsid w:val="00161FA2"/>
    <w:rsid w:val="001621B6"/>
    <w:rsid w:val="00162346"/>
    <w:rsid w:val="00162387"/>
    <w:rsid w:val="00162BB9"/>
    <w:rsid w:val="00163AAE"/>
    <w:rsid w:val="00163B1F"/>
    <w:rsid w:val="00163B94"/>
    <w:rsid w:val="00163C65"/>
    <w:rsid w:val="00163C92"/>
    <w:rsid w:val="00163D24"/>
    <w:rsid w:val="00164694"/>
    <w:rsid w:val="00164C5B"/>
    <w:rsid w:val="00165949"/>
    <w:rsid w:val="00165AD7"/>
    <w:rsid w:val="00166388"/>
    <w:rsid w:val="00166A73"/>
    <w:rsid w:val="00166CF1"/>
    <w:rsid w:val="00167235"/>
    <w:rsid w:val="00167296"/>
    <w:rsid w:val="001677E7"/>
    <w:rsid w:val="001705B4"/>
    <w:rsid w:val="0017071F"/>
    <w:rsid w:val="00170F87"/>
    <w:rsid w:val="001711F6"/>
    <w:rsid w:val="001719C5"/>
    <w:rsid w:val="00171E0D"/>
    <w:rsid w:val="0017243D"/>
    <w:rsid w:val="00172440"/>
    <w:rsid w:val="00172665"/>
    <w:rsid w:val="001727CE"/>
    <w:rsid w:val="001733E0"/>
    <w:rsid w:val="001738D8"/>
    <w:rsid w:val="001742AC"/>
    <w:rsid w:val="001745E9"/>
    <w:rsid w:val="00174853"/>
    <w:rsid w:val="00175613"/>
    <w:rsid w:val="001757D5"/>
    <w:rsid w:val="00176055"/>
    <w:rsid w:val="001763E1"/>
    <w:rsid w:val="00176782"/>
    <w:rsid w:val="00176E56"/>
    <w:rsid w:val="0017721D"/>
    <w:rsid w:val="001773A2"/>
    <w:rsid w:val="00177505"/>
    <w:rsid w:val="0017779F"/>
    <w:rsid w:val="00177A5B"/>
    <w:rsid w:val="00180DB3"/>
    <w:rsid w:val="00180EE8"/>
    <w:rsid w:val="00181123"/>
    <w:rsid w:val="00181B51"/>
    <w:rsid w:val="00181F56"/>
    <w:rsid w:val="00181FB3"/>
    <w:rsid w:val="001825E3"/>
    <w:rsid w:val="001826A0"/>
    <w:rsid w:val="00183364"/>
    <w:rsid w:val="0018397F"/>
    <w:rsid w:val="00183E73"/>
    <w:rsid w:val="00184291"/>
    <w:rsid w:val="001844C8"/>
    <w:rsid w:val="001847EA"/>
    <w:rsid w:val="001850EA"/>
    <w:rsid w:val="0018518D"/>
    <w:rsid w:val="00185915"/>
    <w:rsid w:val="001864D1"/>
    <w:rsid w:val="00186A30"/>
    <w:rsid w:val="0018740C"/>
    <w:rsid w:val="0018778F"/>
    <w:rsid w:val="00187803"/>
    <w:rsid w:val="00187BF2"/>
    <w:rsid w:val="001903AF"/>
    <w:rsid w:val="00190ADA"/>
    <w:rsid w:val="00191146"/>
    <w:rsid w:val="001913A8"/>
    <w:rsid w:val="00191554"/>
    <w:rsid w:val="00191981"/>
    <w:rsid w:val="00191DD0"/>
    <w:rsid w:val="00192C81"/>
    <w:rsid w:val="00192E52"/>
    <w:rsid w:val="001931A8"/>
    <w:rsid w:val="001931B2"/>
    <w:rsid w:val="0019328D"/>
    <w:rsid w:val="0019360C"/>
    <w:rsid w:val="00193660"/>
    <w:rsid w:val="00193A3E"/>
    <w:rsid w:val="0019415C"/>
    <w:rsid w:val="00194481"/>
    <w:rsid w:val="001945CE"/>
    <w:rsid w:val="001947D9"/>
    <w:rsid w:val="001949E0"/>
    <w:rsid w:val="00194AC0"/>
    <w:rsid w:val="00194D48"/>
    <w:rsid w:val="00195277"/>
    <w:rsid w:val="001958D2"/>
    <w:rsid w:val="00195DC8"/>
    <w:rsid w:val="00196226"/>
    <w:rsid w:val="0019625C"/>
    <w:rsid w:val="00196366"/>
    <w:rsid w:val="001965C8"/>
    <w:rsid w:val="0019675A"/>
    <w:rsid w:val="00196872"/>
    <w:rsid w:val="001979AF"/>
    <w:rsid w:val="00197FC1"/>
    <w:rsid w:val="001A00B6"/>
    <w:rsid w:val="001A00F4"/>
    <w:rsid w:val="001A0331"/>
    <w:rsid w:val="001A15C8"/>
    <w:rsid w:val="001A222F"/>
    <w:rsid w:val="001A242C"/>
    <w:rsid w:val="001A259E"/>
    <w:rsid w:val="001A27D9"/>
    <w:rsid w:val="001A2FA2"/>
    <w:rsid w:val="001A31B6"/>
    <w:rsid w:val="001A3236"/>
    <w:rsid w:val="001A3271"/>
    <w:rsid w:val="001A3DBE"/>
    <w:rsid w:val="001A3DF3"/>
    <w:rsid w:val="001A3E69"/>
    <w:rsid w:val="001A4525"/>
    <w:rsid w:val="001A488F"/>
    <w:rsid w:val="001A5A8C"/>
    <w:rsid w:val="001A5B15"/>
    <w:rsid w:val="001A5F3F"/>
    <w:rsid w:val="001A66AB"/>
    <w:rsid w:val="001A6891"/>
    <w:rsid w:val="001A7032"/>
    <w:rsid w:val="001A78DE"/>
    <w:rsid w:val="001A7A28"/>
    <w:rsid w:val="001A7BAA"/>
    <w:rsid w:val="001B0018"/>
    <w:rsid w:val="001B029B"/>
    <w:rsid w:val="001B0630"/>
    <w:rsid w:val="001B0923"/>
    <w:rsid w:val="001B0A84"/>
    <w:rsid w:val="001B0D21"/>
    <w:rsid w:val="001B266F"/>
    <w:rsid w:val="001B2B15"/>
    <w:rsid w:val="001B30C9"/>
    <w:rsid w:val="001B458B"/>
    <w:rsid w:val="001B4988"/>
    <w:rsid w:val="001B4D33"/>
    <w:rsid w:val="001B6264"/>
    <w:rsid w:val="001B64C1"/>
    <w:rsid w:val="001B68EE"/>
    <w:rsid w:val="001B6EF4"/>
    <w:rsid w:val="001B7281"/>
    <w:rsid w:val="001B7322"/>
    <w:rsid w:val="001B739D"/>
    <w:rsid w:val="001B7BFC"/>
    <w:rsid w:val="001C0FEC"/>
    <w:rsid w:val="001C113A"/>
    <w:rsid w:val="001C15A2"/>
    <w:rsid w:val="001C1ED4"/>
    <w:rsid w:val="001C1F08"/>
    <w:rsid w:val="001C259E"/>
    <w:rsid w:val="001C25C9"/>
    <w:rsid w:val="001C25E4"/>
    <w:rsid w:val="001C26DC"/>
    <w:rsid w:val="001C32A4"/>
    <w:rsid w:val="001C3606"/>
    <w:rsid w:val="001C36C9"/>
    <w:rsid w:val="001C3A39"/>
    <w:rsid w:val="001C3B4E"/>
    <w:rsid w:val="001C3EBD"/>
    <w:rsid w:val="001C48BF"/>
    <w:rsid w:val="001C4A97"/>
    <w:rsid w:val="001C51C7"/>
    <w:rsid w:val="001C529C"/>
    <w:rsid w:val="001C54C8"/>
    <w:rsid w:val="001C5B00"/>
    <w:rsid w:val="001C5C31"/>
    <w:rsid w:val="001C63BE"/>
    <w:rsid w:val="001C64B7"/>
    <w:rsid w:val="001C7343"/>
    <w:rsid w:val="001C756F"/>
    <w:rsid w:val="001C7796"/>
    <w:rsid w:val="001C77D9"/>
    <w:rsid w:val="001C783F"/>
    <w:rsid w:val="001C78E0"/>
    <w:rsid w:val="001C7D38"/>
    <w:rsid w:val="001C7E25"/>
    <w:rsid w:val="001D0154"/>
    <w:rsid w:val="001D02D2"/>
    <w:rsid w:val="001D0640"/>
    <w:rsid w:val="001D0736"/>
    <w:rsid w:val="001D0D85"/>
    <w:rsid w:val="001D0E2C"/>
    <w:rsid w:val="001D148C"/>
    <w:rsid w:val="001D182D"/>
    <w:rsid w:val="001D1D88"/>
    <w:rsid w:val="001D24F7"/>
    <w:rsid w:val="001D2D77"/>
    <w:rsid w:val="001D2E49"/>
    <w:rsid w:val="001D3323"/>
    <w:rsid w:val="001D35FA"/>
    <w:rsid w:val="001D3A01"/>
    <w:rsid w:val="001D3DA5"/>
    <w:rsid w:val="001D4070"/>
    <w:rsid w:val="001D43FE"/>
    <w:rsid w:val="001D5238"/>
    <w:rsid w:val="001D5AC4"/>
    <w:rsid w:val="001D5D49"/>
    <w:rsid w:val="001D6EF0"/>
    <w:rsid w:val="001D733D"/>
    <w:rsid w:val="001D780F"/>
    <w:rsid w:val="001D79C0"/>
    <w:rsid w:val="001E04AB"/>
    <w:rsid w:val="001E0AD3"/>
    <w:rsid w:val="001E0B81"/>
    <w:rsid w:val="001E0C3D"/>
    <w:rsid w:val="001E1ADD"/>
    <w:rsid w:val="001E1E73"/>
    <w:rsid w:val="001E267A"/>
    <w:rsid w:val="001E32C8"/>
    <w:rsid w:val="001E4648"/>
    <w:rsid w:val="001E4D15"/>
    <w:rsid w:val="001E5B66"/>
    <w:rsid w:val="001E5E6B"/>
    <w:rsid w:val="001E5FAF"/>
    <w:rsid w:val="001E61E9"/>
    <w:rsid w:val="001E714F"/>
    <w:rsid w:val="001E7E51"/>
    <w:rsid w:val="001F0784"/>
    <w:rsid w:val="001F0FC1"/>
    <w:rsid w:val="001F1494"/>
    <w:rsid w:val="001F16BF"/>
    <w:rsid w:val="001F1871"/>
    <w:rsid w:val="001F1B00"/>
    <w:rsid w:val="001F1C65"/>
    <w:rsid w:val="001F1EF9"/>
    <w:rsid w:val="001F27ED"/>
    <w:rsid w:val="001F2B78"/>
    <w:rsid w:val="001F2FF3"/>
    <w:rsid w:val="001F3251"/>
    <w:rsid w:val="001F3788"/>
    <w:rsid w:val="001F3EB9"/>
    <w:rsid w:val="001F4080"/>
    <w:rsid w:val="001F4145"/>
    <w:rsid w:val="001F4CFB"/>
    <w:rsid w:val="001F51EB"/>
    <w:rsid w:val="001F52C9"/>
    <w:rsid w:val="001F5C25"/>
    <w:rsid w:val="001F5C91"/>
    <w:rsid w:val="001F5D6D"/>
    <w:rsid w:val="001F5FE2"/>
    <w:rsid w:val="001F632A"/>
    <w:rsid w:val="001F721E"/>
    <w:rsid w:val="001F7B5F"/>
    <w:rsid w:val="001F7D81"/>
    <w:rsid w:val="001F7E6F"/>
    <w:rsid w:val="002001DE"/>
    <w:rsid w:val="00200265"/>
    <w:rsid w:val="002008D6"/>
    <w:rsid w:val="0020132D"/>
    <w:rsid w:val="00201893"/>
    <w:rsid w:val="002020D0"/>
    <w:rsid w:val="0020282E"/>
    <w:rsid w:val="0020296B"/>
    <w:rsid w:val="00202FFA"/>
    <w:rsid w:val="00203134"/>
    <w:rsid w:val="00203E7F"/>
    <w:rsid w:val="00203E8B"/>
    <w:rsid w:val="00204583"/>
    <w:rsid w:val="00204EFD"/>
    <w:rsid w:val="0020523C"/>
    <w:rsid w:val="00205808"/>
    <w:rsid w:val="00206085"/>
    <w:rsid w:val="002061ED"/>
    <w:rsid w:val="0020708D"/>
    <w:rsid w:val="002071FB"/>
    <w:rsid w:val="002072E7"/>
    <w:rsid w:val="002076E4"/>
    <w:rsid w:val="00207766"/>
    <w:rsid w:val="00207A12"/>
    <w:rsid w:val="00207C7B"/>
    <w:rsid w:val="0021051C"/>
    <w:rsid w:val="00211711"/>
    <w:rsid w:val="00211E35"/>
    <w:rsid w:val="002125A6"/>
    <w:rsid w:val="002128A7"/>
    <w:rsid w:val="00212F96"/>
    <w:rsid w:val="00213477"/>
    <w:rsid w:val="002136ED"/>
    <w:rsid w:val="00214050"/>
    <w:rsid w:val="00215C9B"/>
    <w:rsid w:val="00215D79"/>
    <w:rsid w:val="00216356"/>
    <w:rsid w:val="0021722A"/>
    <w:rsid w:val="002174EB"/>
    <w:rsid w:val="002174F6"/>
    <w:rsid w:val="00217A01"/>
    <w:rsid w:val="00220AA0"/>
    <w:rsid w:val="00220F53"/>
    <w:rsid w:val="002223D9"/>
    <w:rsid w:val="00222471"/>
    <w:rsid w:val="0022332F"/>
    <w:rsid w:val="00223605"/>
    <w:rsid w:val="002242BA"/>
    <w:rsid w:val="002249FB"/>
    <w:rsid w:val="00224EF0"/>
    <w:rsid w:val="002253C8"/>
    <w:rsid w:val="00225739"/>
    <w:rsid w:val="00226349"/>
    <w:rsid w:val="0022637E"/>
    <w:rsid w:val="0022650F"/>
    <w:rsid w:val="00227345"/>
    <w:rsid w:val="002273D7"/>
    <w:rsid w:val="00227494"/>
    <w:rsid w:val="00230411"/>
    <w:rsid w:val="00231320"/>
    <w:rsid w:val="00231411"/>
    <w:rsid w:val="00231F61"/>
    <w:rsid w:val="00232C49"/>
    <w:rsid w:val="00233062"/>
    <w:rsid w:val="00233224"/>
    <w:rsid w:val="0023327E"/>
    <w:rsid w:val="0023362A"/>
    <w:rsid w:val="00233923"/>
    <w:rsid w:val="00233C5B"/>
    <w:rsid w:val="00233F23"/>
    <w:rsid w:val="002347D1"/>
    <w:rsid w:val="00234A08"/>
    <w:rsid w:val="00234C23"/>
    <w:rsid w:val="0023575A"/>
    <w:rsid w:val="002357F1"/>
    <w:rsid w:val="00235B24"/>
    <w:rsid w:val="002364B4"/>
    <w:rsid w:val="00236BBE"/>
    <w:rsid w:val="00236C9A"/>
    <w:rsid w:val="00236E3C"/>
    <w:rsid w:val="00236E8A"/>
    <w:rsid w:val="002372F7"/>
    <w:rsid w:val="00237C51"/>
    <w:rsid w:val="00240675"/>
    <w:rsid w:val="00240AF0"/>
    <w:rsid w:val="00241517"/>
    <w:rsid w:val="00241980"/>
    <w:rsid w:val="0024258B"/>
    <w:rsid w:val="0024272D"/>
    <w:rsid w:val="00243AE7"/>
    <w:rsid w:val="00243EAA"/>
    <w:rsid w:val="002442A2"/>
    <w:rsid w:val="00244495"/>
    <w:rsid w:val="00244662"/>
    <w:rsid w:val="002446D2"/>
    <w:rsid w:val="0024474F"/>
    <w:rsid w:val="0024480D"/>
    <w:rsid w:val="00244A6F"/>
    <w:rsid w:val="00244BB1"/>
    <w:rsid w:val="00244D64"/>
    <w:rsid w:val="00244DC9"/>
    <w:rsid w:val="00244E8F"/>
    <w:rsid w:val="002453A1"/>
    <w:rsid w:val="00246A41"/>
    <w:rsid w:val="00246B6E"/>
    <w:rsid w:val="00246F53"/>
    <w:rsid w:val="002477B2"/>
    <w:rsid w:val="00247966"/>
    <w:rsid w:val="002502A0"/>
    <w:rsid w:val="00250383"/>
    <w:rsid w:val="002515B4"/>
    <w:rsid w:val="002515DA"/>
    <w:rsid w:val="002517EE"/>
    <w:rsid w:val="00251ADF"/>
    <w:rsid w:val="00251D40"/>
    <w:rsid w:val="002526F0"/>
    <w:rsid w:val="00252A35"/>
    <w:rsid w:val="00252E98"/>
    <w:rsid w:val="002535DC"/>
    <w:rsid w:val="002538AC"/>
    <w:rsid w:val="002539D0"/>
    <w:rsid w:val="00254454"/>
    <w:rsid w:val="0025542C"/>
    <w:rsid w:val="002558C4"/>
    <w:rsid w:val="00255A2F"/>
    <w:rsid w:val="00255B09"/>
    <w:rsid w:val="002576E5"/>
    <w:rsid w:val="0025778F"/>
    <w:rsid w:val="00257C97"/>
    <w:rsid w:val="00260A00"/>
    <w:rsid w:val="002618B2"/>
    <w:rsid w:val="00261B2B"/>
    <w:rsid w:val="00261F68"/>
    <w:rsid w:val="00262F6E"/>
    <w:rsid w:val="00263334"/>
    <w:rsid w:val="00263ED0"/>
    <w:rsid w:val="00264098"/>
    <w:rsid w:val="00264A38"/>
    <w:rsid w:val="002653FC"/>
    <w:rsid w:val="002663C9"/>
    <w:rsid w:val="00266819"/>
    <w:rsid w:val="00267A0C"/>
    <w:rsid w:val="00267D40"/>
    <w:rsid w:val="00267DB2"/>
    <w:rsid w:val="00270751"/>
    <w:rsid w:val="00271761"/>
    <w:rsid w:val="00271943"/>
    <w:rsid w:val="00272D13"/>
    <w:rsid w:val="002738DF"/>
    <w:rsid w:val="00273AF7"/>
    <w:rsid w:val="00273EE8"/>
    <w:rsid w:val="002750CA"/>
    <w:rsid w:val="00275F52"/>
    <w:rsid w:val="00275F81"/>
    <w:rsid w:val="0027607B"/>
    <w:rsid w:val="00276EBA"/>
    <w:rsid w:val="002773F8"/>
    <w:rsid w:val="002810CE"/>
    <w:rsid w:val="00281157"/>
    <w:rsid w:val="00281236"/>
    <w:rsid w:val="002815FD"/>
    <w:rsid w:val="00281B19"/>
    <w:rsid w:val="00281CA8"/>
    <w:rsid w:val="002820D4"/>
    <w:rsid w:val="00282AC5"/>
    <w:rsid w:val="0028307A"/>
    <w:rsid w:val="00283161"/>
    <w:rsid w:val="002833C5"/>
    <w:rsid w:val="002839CF"/>
    <w:rsid w:val="00284659"/>
    <w:rsid w:val="00284931"/>
    <w:rsid w:val="00284CFB"/>
    <w:rsid w:val="00285577"/>
    <w:rsid w:val="00285A8B"/>
    <w:rsid w:val="00285DE3"/>
    <w:rsid w:val="00286F9C"/>
    <w:rsid w:val="0028751C"/>
    <w:rsid w:val="002876DC"/>
    <w:rsid w:val="00290568"/>
    <w:rsid w:val="00290E03"/>
    <w:rsid w:val="00291132"/>
    <w:rsid w:val="002914F8"/>
    <w:rsid w:val="00291A30"/>
    <w:rsid w:val="00291B11"/>
    <w:rsid w:val="00291F66"/>
    <w:rsid w:val="00291F73"/>
    <w:rsid w:val="00291FF9"/>
    <w:rsid w:val="002924B1"/>
    <w:rsid w:val="00292C7C"/>
    <w:rsid w:val="00292D6C"/>
    <w:rsid w:val="00293ACD"/>
    <w:rsid w:val="00295149"/>
    <w:rsid w:val="00295198"/>
    <w:rsid w:val="00295375"/>
    <w:rsid w:val="00295464"/>
    <w:rsid w:val="002954DA"/>
    <w:rsid w:val="00295536"/>
    <w:rsid w:val="0029558F"/>
    <w:rsid w:val="00295675"/>
    <w:rsid w:val="002958CF"/>
    <w:rsid w:val="00295BC3"/>
    <w:rsid w:val="002962B8"/>
    <w:rsid w:val="002A0077"/>
    <w:rsid w:val="002A009B"/>
    <w:rsid w:val="002A0140"/>
    <w:rsid w:val="002A073C"/>
    <w:rsid w:val="002A0899"/>
    <w:rsid w:val="002A0C98"/>
    <w:rsid w:val="002A1208"/>
    <w:rsid w:val="002A130A"/>
    <w:rsid w:val="002A1442"/>
    <w:rsid w:val="002A1981"/>
    <w:rsid w:val="002A1CB7"/>
    <w:rsid w:val="002A1EBE"/>
    <w:rsid w:val="002A2083"/>
    <w:rsid w:val="002A20A6"/>
    <w:rsid w:val="002A33C2"/>
    <w:rsid w:val="002A3454"/>
    <w:rsid w:val="002A3712"/>
    <w:rsid w:val="002A3A3D"/>
    <w:rsid w:val="002A3D8B"/>
    <w:rsid w:val="002A3E0B"/>
    <w:rsid w:val="002A488A"/>
    <w:rsid w:val="002A4BAB"/>
    <w:rsid w:val="002A4D8E"/>
    <w:rsid w:val="002A5739"/>
    <w:rsid w:val="002A5A94"/>
    <w:rsid w:val="002A6386"/>
    <w:rsid w:val="002A6819"/>
    <w:rsid w:val="002A7286"/>
    <w:rsid w:val="002A73EF"/>
    <w:rsid w:val="002A75A7"/>
    <w:rsid w:val="002A75F0"/>
    <w:rsid w:val="002A7BAF"/>
    <w:rsid w:val="002B06A6"/>
    <w:rsid w:val="002B0A3B"/>
    <w:rsid w:val="002B0DFD"/>
    <w:rsid w:val="002B0E90"/>
    <w:rsid w:val="002B0EB0"/>
    <w:rsid w:val="002B0F1D"/>
    <w:rsid w:val="002B12BD"/>
    <w:rsid w:val="002B1D48"/>
    <w:rsid w:val="002B2400"/>
    <w:rsid w:val="002B253E"/>
    <w:rsid w:val="002B29E7"/>
    <w:rsid w:val="002B2CD7"/>
    <w:rsid w:val="002B3248"/>
    <w:rsid w:val="002B371C"/>
    <w:rsid w:val="002B3B28"/>
    <w:rsid w:val="002B43F8"/>
    <w:rsid w:val="002B4478"/>
    <w:rsid w:val="002B45EE"/>
    <w:rsid w:val="002B4716"/>
    <w:rsid w:val="002B50A1"/>
    <w:rsid w:val="002B54E6"/>
    <w:rsid w:val="002B583A"/>
    <w:rsid w:val="002B5C83"/>
    <w:rsid w:val="002B6042"/>
    <w:rsid w:val="002B607D"/>
    <w:rsid w:val="002B66A1"/>
    <w:rsid w:val="002B6901"/>
    <w:rsid w:val="002B6AC5"/>
    <w:rsid w:val="002B7395"/>
    <w:rsid w:val="002B7A2C"/>
    <w:rsid w:val="002B7FD6"/>
    <w:rsid w:val="002C1EAA"/>
    <w:rsid w:val="002C2117"/>
    <w:rsid w:val="002C4C27"/>
    <w:rsid w:val="002C4EF6"/>
    <w:rsid w:val="002C5546"/>
    <w:rsid w:val="002C5798"/>
    <w:rsid w:val="002C682E"/>
    <w:rsid w:val="002C785F"/>
    <w:rsid w:val="002C788D"/>
    <w:rsid w:val="002C7B8B"/>
    <w:rsid w:val="002C7BAA"/>
    <w:rsid w:val="002C7F2B"/>
    <w:rsid w:val="002D035C"/>
    <w:rsid w:val="002D0958"/>
    <w:rsid w:val="002D0A1F"/>
    <w:rsid w:val="002D12A3"/>
    <w:rsid w:val="002D139B"/>
    <w:rsid w:val="002D2300"/>
    <w:rsid w:val="002D2316"/>
    <w:rsid w:val="002D23E6"/>
    <w:rsid w:val="002D25D5"/>
    <w:rsid w:val="002D27FC"/>
    <w:rsid w:val="002D29CC"/>
    <w:rsid w:val="002D2B42"/>
    <w:rsid w:val="002D2CF9"/>
    <w:rsid w:val="002D2DED"/>
    <w:rsid w:val="002D3EB3"/>
    <w:rsid w:val="002D4390"/>
    <w:rsid w:val="002D4F05"/>
    <w:rsid w:val="002D513A"/>
    <w:rsid w:val="002D56FA"/>
    <w:rsid w:val="002D5D8D"/>
    <w:rsid w:val="002D5DFA"/>
    <w:rsid w:val="002D64F0"/>
    <w:rsid w:val="002D6853"/>
    <w:rsid w:val="002D70E5"/>
    <w:rsid w:val="002D7BDD"/>
    <w:rsid w:val="002D7F23"/>
    <w:rsid w:val="002E00A5"/>
    <w:rsid w:val="002E03FB"/>
    <w:rsid w:val="002E11D5"/>
    <w:rsid w:val="002E2F2E"/>
    <w:rsid w:val="002E31E7"/>
    <w:rsid w:val="002E43B3"/>
    <w:rsid w:val="002E4D96"/>
    <w:rsid w:val="002E55DC"/>
    <w:rsid w:val="002E5ADF"/>
    <w:rsid w:val="002E5BBD"/>
    <w:rsid w:val="002E5D7F"/>
    <w:rsid w:val="002E664B"/>
    <w:rsid w:val="002E6C11"/>
    <w:rsid w:val="002E6D7A"/>
    <w:rsid w:val="002E6E38"/>
    <w:rsid w:val="002F0AEA"/>
    <w:rsid w:val="002F0EC5"/>
    <w:rsid w:val="002F0F40"/>
    <w:rsid w:val="002F14F8"/>
    <w:rsid w:val="002F16BC"/>
    <w:rsid w:val="002F186C"/>
    <w:rsid w:val="002F21FF"/>
    <w:rsid w:val="002F282D"/>
    <w:rsid w:val="002F2AE3"/>
    <w:rsid w:val="002F3389"/>
    <w:rsid w:val="002F35AD"/>
    <w:rsid w:val="002F38BF"/>
    <w:rsid w:val="002F3F07"/>
    <w:rsid w:val="002F4BA3"/>
    <w:rsid w:val="002F4F14"/>
    <w:rsid w:val="002F4FF0"/>
    <w:rsid w:val="002F5821"/>
    <w:rsid w:val="002F5896"/>
    <w:rsid w:val="002F5F10"/>
    <w:rsid w:val="002F5F27"/>
    <w:rsid w:val="002F6772"/>
    <w:rsid w:val="002F6DB9"/>
    <w:rsid w:val="002F6EAA"/>
    <w:rsid w:val="002F6F0F"/>
    <w:rsid w:val="002F720D"/>
    <w:rsid w:val="002F791D"/>
    <w:rsid w:val="002F7D9B"/>
    <w:rsid w:val="00300075"/>
    <w:rsid w:val="00300178"/>
    <w:rsid w:val="003001F9"/>
    <w:rsid w:val="00300721"/>
    <w:rsid w:val="00300A31"/>
    <w:rsid w:val="00300A3F"/>
    <w:rsid w:val="00302EF7"/>
    <w:rsid w:val="0030487C"/>
    <w:rsid w:val="00304B00"/>
    <w:rsid w:val="00304E87"/>
    <w:rsid w:val="00305966"/>
    <w:rsid w:val="0030626A"/>
    <w:rsid w:val="00306BCA"/>
    <w:rsid w:val="003076FE"/>
    <w:rsid w:val="00307779"/>
    <w:rsid w:val="00307B6E"/>
    <w:rsid w:val="00307EB0"/>
    <w:rsid w:val="00310507"/>
    <w:rsid w:val="003108B5"/>
    <w:rsid w:val="00310B03"/>
    <w:rsid w:val="0031112D"/>
    <w:rsid w:val="0031114A"/>
    <w:rsid w:val="00311B19"/>
    <w:rsid w:val="0031244F"/>
    <w:rsid w:val="003124DB"/>
    <w:rsid w:val="00312901"/>
    <w:rsid w:val="0031496E"/>
    <w:rsid w:val="003155AB"/>
    <w:rsid w:val="00315E36"/>
    <w:rsid w:val="0031669E"/>
    <w:rsid w:val="003168B1"/>
    <w:rsid w:val="00317615"/>
    <w:rsid w:val="003205CB"/>
    <w:rsid w:val="00320E5D"/>
    <w:rsid w:val="003213A4"/>
    <w:rsid w:val="00321E0E"/>
    <w:rsid w:val="00321E3E"/>
    <w:rsid w:val="00321EC3"/>
    <w:rsid w:val="00322BAD"/>
    <w:rsid w:val="003232DB"/>
    <w:rsid w:val="003232F5"/>
    <w:rsid w:val="00323638"/>
    <w:rsid w:val="00323CA5"/>
    <w:rsid w:val="00324061"/>
    <w:rsid w:val="003246B0"/>
    <w:rsid w:val="003253B3"/>
    <w:rsid w:val="003258D9"/>
    <w:rsid w:val="0032597A"/>
    <w:rsid w:val="003262D2"/>
    <w:rsid w:val="00327B7A"/>
    <w:rsid w:val="0033125F"/>
    <w:rsid w:val="00331995"/>
    <w:rsid w:val="00332368"/>
    <w:rsid w:val="00332473"/>
    <w:rsid w:val="003327EB"/>
    <w:rsid w:val="003329ED"/>
    <w:rsid w:val="00332BA5"/>
    <w:rsid w:val="00332DFB"/>
    <w:rsid w:val="00332E9E"/>
    <w:rsid w:val="00332EC2"/>
    <w:rsid w:val="003339CD"/>
    <w:rsid w:val="00334412"/>
    <w:rsid w:val="003348D7"/>
    <w:rsid w:val="00334B95"/>
    <w:rsid w:val="00334D72"/>
    <w:rsid w:val="00334F3D"/>
    <w:rsid w:val="0033607B"/>
    <w:rsid w:val="003361E4"/>
    <w:rsid w:val="00337109"/>
    <w:rsid w:val="0033730F"/>
    <w:rsid w:val="00337C86"/>
    <w:rsid w:val="00340280"/>
    <w:rsid w:val="00341359"/>
    <w:rsid w:val="00341491"/>
    <w:rsid w:val="003415B6"/>
    <w:rsid w:val="00341884"/>
    <w:rsid w:val="00342000"/>
    <w:rsid w:val="003428A5"/>
    <w:rsid w:val="00342AEC"/>
    <w:rsid w:val="00342CD4"/>
    <w:rsid w:val="00342DA2"/>
    <w:rsid w:val="00342ED1"/>
    <w:rsid w:val="003431D5"/>
    <w:rsid w:val="0034324D"/>
    <w:rsid w:val="0034456E"/>
    <w:rsid w:val="0034469A"/>
    <w:rsid w:val="00344C4B"/>
    <w:rsid w:val="00344CDB"/>
    <w:rsid w:val="003454B1"/>
    <w:rsid w:val="003454CA"/>
    <w:rsid w:val="00345996"/>
    <w:rsid w:val="003459E3"/>
    <w:rsid w:val="00346324"/>
    <w:rsid w:val="003468CC"/>
    <w:rsid w:val="00346C5C"/>
    <w:rsid w:val="003470A9"/>
    <w:rsid w:val="003473AE"/>
    <w:rsid w:val="0034776E"/>
    <w:rsid w:val="00347EF1"/>
    <w:rsid w:val="003503B0"/>
    <w:rsid w:val="003503C1"/>
    <w:rsid w:val="00350ADC"/>
    <w:rsid w:val="00350BE6"/>
    <w:rsid w:val="0035134E"/>
    <w:rsid w:val="003525AC"/>
    <w:rsid w:val="00352F26"/>
    <w:rsid w:val="003545DC"/>
    <w:rsid w:val="00354A13"/>
    <w:rsid w:val="003552E9"/>
    <w:rsid w:val="0035574D"/>
    <w:rsid w:val="003558F1"/>
    <w:rsid w:val="00355BE5"/>
    <w:rsid w:val="00355C36"/>
    <w:rsid w:val="00356917"/>
    <w:rsid w:val="00356D91"/>
    <w:rsid w:val="003601AD"/>
    <w:rsid w:val="0036039F"/>
    <w:rsid w:val="00360402"/>
    <w:rsid w:val="0036061B"/>
    <w:rsid w:val="00360D85"/>
    <w:rsid w:val="00361461"/>
    <w:rsid w:val="0036152B"/>
    <w:rsid w:val="003616A2"/>
    <w:rsid w:val="0036278A"/>
    <w:rsid w:val="00363651"/>
    <w:rsid w:val="00363EB0"/>
    <w:rsid w:val="003641D3"/>
    <w:rsid w:val="003644CA"/>
    <w:rsid w:val="003647C9"/>
    <w:rsid w:val="003648AA"/>
    <w:rsid w:val="00364B30"/>
    <w:rsid w:val="00365312"/>
    <w:rsid w:val="0036618F"/>
    <w:rsid w:val="00366316"/>
    <w:rsid w:val="0036740E"/>
    <w:rsid w:val="003674CF"/>
    <w:rsid w:val="00367787"/>
    <w:rsid w:val="00367840"/>
    <w:rsid w:val="00367F43"/>
    <w:rsid w:val="00370322"/>
    <w:rsid w:val="0037072B"/>
    <w:rsid w:val="00370940"/>
    <w:rsid w:val="00370DE1"/>
    <w:rsid w:val="0037176C"/>
    <w:rsid w:val="00371BCA"/>
    <w:rsid w:val="00371DF7"/>
    <w:rsid w:val="00371F12"/>
    <w:rsid w:val="00371F8E"/>
    <w:rsid w:val="003725B7"/>
    <w:rsid w:val="00372658"/>
    <w:rsid w:val="003730F4"/>
    <w:rsid w:val="00373E4E"/>
    <w:rsid w:val="00374327"/>
    <w:rsid w:val="00375A1F"/>
    <w:rsid w:val="00375D3F"/>
    <w:rsid w:val="00377AD0"/>
    <w:rsid w:val="00377D09"/>
    <w:rsid w:val="00377E56"/>
    <w:rsid w:val="0038044C"/>
    <w:rsid w:val="00380563"/>
    <w:rsid w:val="00380DF3"/>
    <w:rsid w:val="003821DE"/>
    <w:rsid w:val="00382C44"/>
    <w:rsid w:val="00382D1A"/>
    <w:rsid w:val="003830A8"/>
    <w:rsid w:val="003833E1"/>
    <w:rsid w:val="003834F7"/>
    <w:rsid w:val="003835D7"/>
    <w:rsid w:val="00383E14"/>
    <w:rsid w:val="0038409E"/>
    <w:rsid w:val="003843DF"/>
    <w:rsid w:val="00384644"/>
    <w:rsid w:val="00384927"/>
    <w:rsid w:val="0038548A"/>
    <w:rsid w:val="003858B5"/>
    <w:rsid w:val="003862CE"/>
    <w:rsid w:val="0038644A"/>
    <w:rsid w:val="00386CE3"/>
    <w:rsid w:val="00386F2E"/>
    <w:rsid w:val="00387157"/>
    <w:rsid w:val="00387866"/>
    <w:rsid w:val="00387AF0"/>
    <w:rsid w:val="00387FF5"/>
    <w:rsid w:val="00390E8A"/>
    <w:rsid w:val="003927A3"/>
    <w:rsid w:val="00392FE9"/>
    <w:rsid w:val="00393866"/>
    <w:rsid w:val="00393B27"/>
    <w:rsid w:val="00393BB1"/>
    <w:rsid w:val="00393E71"/>
    <w:rsid w:val="0039426D"/>
    <w:rsid w:val="00394308"/>
    <w:rsid w:val="0039440D"/>
    <w:rsid w:val="00394A21"/>
    <w:rsid w:val="00394AF6"/>
    <w:rsid w:val="00394ECA"/>
    <w:rsid w:val="00394EE5"/>
    <w:rsid w:val="00395740"/>
    <w:rsid w:val="0039641F"/>
    <w:rsid w:val="00397454"/>
    <w:rsid w:val="003977E6"/>
    <w:rsid w:val="003A03E4"/>
    <w:rsid w:val="003A14BF"/>
    <w:rsid w:val="003A1633"/>
    <w:rsid w:val="003A1DBC"/>
    <w:rsid w:val="003A2F67"/>
    <w:rsid w:val="003A3541"/>
    <w:rsid w:val="003A3D13"/>
    <w:rsid w:val="003A3D4C"/>
    <w:rsid w:val="003A3E48"/>
    <w:rsid w:val="003A44C5"/>
    <w:rsid w:val="003A5047"/>
    <w:rsid w:val="003A54D3"/>
    <w:rsid w:val="003A54F1"/>
    <w:rsid w:val="003A5527"/>
    <w:rsid w:val="003A5A35"/>
    <w:rsid w:val="003A5A8F"/>
    <w:rsid w:val="003A61A3"/>
    <w:rsid w:val="003A61E9"/>
    <w:rsid w:val="003A6402"/>
    <w:rsid w:val="003A64AA"/>
    <w:rsid w:val="003A6695"/>
    <w:rsid w:val="003A717E"/>
    <w:rsid w:val="003B00B5"/>
    <w:rsid w:val="003B04F1"/>
    <w:rsid w:val="003B05B3"/>
    <w:rsid w:val="003B0961"/>
    <w:rsid w:val="003B0BC5"/>
    <w:rsid w:val="003B0C19"/>
    <w:rsid w:val="003B0D0E"/>
    <w:rsid w:val="003B0D64"/>
    <w:rsid w:val="003B11C8"/>
    <w:rsid w:val="003B3017"/>
    <w:rsid w:val="003B357C"/>
    <w:rsid w:val="003B35B8"/>
    <w:rsid w:val="003B3F5D"/>
    <w:rsid w:val="003B4013"/>
    <w:rsid w:val="003B425E"/>
    <w:rsid w:val="003B442B"/>
    <w:rsid w:val="003B46E7"/>
    <w:rsid w:val="003B4D6A"/>
    <w:rsid w:val="003B64C4"/>
    <w:rsid w:val="003B683C"/>
    <w:rsid w:val="003B6D6A"/>
    <w:rsid w:val="003B71C2"/>
    <w:rsid w:val="003B72D8"/>
    <w:rsid w:val="003B7390"/>
    <w:rsid w:val="003B741B"/>
    <w:rsid w:val="003B7751"/>
    <w:rsid w:val="003B7A69"/>
    <w:rsid w:val="003B7C09"/>
    <w:rsid w:val="003B7ECA"/>
    <w:rsid w:val="003C0587"/>
    <w:rsid w:val="003C1451"/>
    <w:rsid w:val="003C18EE"/>
    <w:rsid w:val="003C19DA"/>
    <w:rsid w:val="003C20BD"/>
    <w:rsid w:val="003C24AF"/>
    <w:rsid w:val="003C27E2"/>
    <w:rsid w:val="003C2EF6"/>
    <w:rsid w:val="003C3137"/>
    <w:rsid w:val="003C3873"/>
    <w:rsid w:val="003C39AA"/>
    <w:rsid w:val="003C3A43"/>
    <w:rsid w:val="003C3D58"/>
    <w:rsid w:val="003C435F"/>
    <w:rsid w:val="003C49DF"/>
    <w:rsid w:val="003C5331"/>
    <w:rsid w:val="003C55E7"/>
    <w:rsid w:val="003C614A"/>
    <w:rsid w:val="003C616E"/>
    <w:rsid w:val="003C6307"/>
    <w:rsid w:val="003C6313"/>
    <w:rsid w:val="003C6566"/>
    <w:rsid w:val="003C70CD"/>
    <w:rsid w:val="003C7370"/>
    <w:rsid w:val="003C78C6"/>
    <w:rsid w:val="003D017D"/>
    <w:rsid w:val="003D0283"/>
    <w:rsid w:val="003D04AE"/>
    <w:rsid w:val="003D0B5D"/>
    <w:rsid w:val="003D240C"/>
    <w:rsid w:val="003D297A"/>
    <w:rsid w:val="003D4834"/>
    <w:rsid w:val="003D4B92"/>
    <w:rsid w:val="003D5270"/>
    <w:rsid w:val="003D5947"/>
    <w:rsid w:val="003D5D3A"/>
    <w:rsid w:val="003D63FD"/>
    <w:rsid w:val="003D65AA"/>
    <w:rsid w:val="003D669B"/>
    <w:rsid w:val="003D71D0"/>
    <w:rsid w:val="003D73C3"/>
    <w:rsid w:val="003D7B82"/>
    <w:rsid w:val="003E01AA"/>
    <w:rsid w:val="003E01C2"/>
    <w:rsid w:val="003E0BDF"/>
    <w:rsid w:val="003E13AA"/>
    <w:rsid w:val="003E149E"/>
    <w:rsid w:val="003E20D3"/>
    <w:rsid w:val="003E2622"/>
    <w:rsid w:val="003E28BD"/>
    <w:rsid w:val="003E2A9C"/>
    <w:rsid w:val="003E2E10"/>
    <w:rsid w:val="003E3611"/>
    <w:rsid w:val="003E3A8D"/>
    <w:rsid w:val="003E3C5F"/>
    <w:rsid w:val="003E3EA3"/>
    <w:rsid w:val="003E4BD3"/>
    <w:rsid w:val="003E4C7D"/>
    <w:rsid w:val="003E4D08"/>
    <w:rsid w:val="003E52FA"/>
    <w:rsid w:val="003E57E3"/>
    <w:rsid w:val="003E582E"/>
    <w:rsid w:val="003E5B1F"/>
    <w:rsid w:val="003E5CD1"/>
    <w:rsid w:val="003E600C"/>
    <w:rsid w:val="003E6522"/>
    <w:rsid w:val="003E68CD"/>
    <w:rsid w:val="003E6C15"/>
    <w:rsid w:val="003E6F1D"/>
    <w:rsid w:val="003E71D3"/>
    <w:rsid w:val="003E7E43"/>
    <w:rsid w:val="003F07B6"/>
    <w:rsid w:val="003F10EE"/>
    <w:rsid w:val="003F203A"/>
    <w:rsid w:val="003F24E9"/>
    <w:rsid w:val="003F2C00"/>
    <w:rsid w:val="003F2CEE"/>
    <w:rsid w:val="003F3C43"/>
    <w:rsid w:val="003F3C6A"/>
    <w:rsid w:val="003F3DD1"/>
    <w:rsid w:val="003F41F7"/>
    <w:rsid w:val="003F429C"/>
    <w:rsid w:val="003F4467"/>
    <w:rsid w:val="003F4667"/>
    <w:rsid w:val="003F4754"/>
    <w:rsid w:val="003F4F8E"/>
    <w:rsid w:val="003F548C"/>
    <w:rsid w:val="003F5A3D"/>
    <w:rsid w:val="003F5BE9"/>
    <w:rsid w:val="003F6057"/>
    <w:rsid w:val="003F62DF"/>
    <w:rsid w:val="003F666F"/>
    <w:rsid w:val="003F67D0"/>
    <w:rsid w:val="003F716A"/>
    <w:rsid w:val="003F76D2"/>
    <w:rsid w:val="003F7765"/>
    <w:rsid w:val="003F7968"/>
    <w:rsid w:val="003F7AF7"/>
    <w:rsid w:val="00400E99"/>
    <w:rsid w:val="004010A7"/>
    <w:rsid w:val="00401431"/>
    <w:rsid w:val="00401692"/>
    <w:rsid w:val="0040238E"/>
    <w:rsid w:val="00403AD7"/>
    <w:rsid w:val="00404409"/>
    <w:rsid w:val="0040514B"/>
    <w:rsid w:val="0040524F"/>
    <w:rsid w:val="00405684"/>
    <w:rsid w:val="004062B3"/>
    <w:rsid w:val="004076FF"/>
    <w:rsid w:val="00407796"/>
    <w:rsid w:val="00407E45"/>
    <w:rsid w:val="00407E9E"/>
    <w:rsid w:val="00410128"/>
    <w:rsid w:val="0041012B"/>
    <w:rsid w:val="00410225"/>
    <w:rsid w:val="00410264"/>
    <w:rsid w:val="0041060A"/>
    <w:rsid w:val="00410E6F"/>
    <w:rsid w:val="00411FD8"/>
    <w:rsid w:val="00412133"/>
    <w:rsid w:val="00412811"/>
    <w:rsid w:val="00412991"/>
    <w:rsid w:val="0041301B"/>
    <w:rsid w:val="0041329F"/>
    <w:rsid w:val="004139E3"/>
    <w:rsid w:val="004146F9"/>
    <w:rsid w:val="004152B1"/>
    <w:rsid w:val="0041532F"/>
    <w:rsid w:val="00415904"/>
    <w:rsid w:val="00415A8A"/>
    <w:rsid w:val="0041700F"/>
    <w:rsid w:val="00417342"/>
    <w:rsid w:val="0041761D"/>
    <w:rsid w:val="00417CE7"/>
    <w:rsid w:val="004200DA"/>
    <w:rsid w:val="00421C99"/>
    <w:rsid w:val="00421E4F"/>
    <w:rsid w:val="00422501"/>
    <w:rsid w:val="00422D9C"/>
    <w:rsid w:val="004244A0"/>
    <w:rsid w:val="00424B3A"/>
    <w:rsid w:val="00425349"/>
    <w:rsid w:val="0042550A"/>
    <w:rsid w:val="0042579A"/>
    <w:rsid w:val="00425C4B"/>
    <w:rsid w:val="00425CF9"/>
    <w:rsid w:val="00425D8E"/>
    <w:rsid w:val="00426DFA"/>
    <w:rsid w:val="00427462"/>
    <w:rsid w:val="004279B0"/>
    <w:rsid w:val="0043042B"/>
    <w:rsid w:val="00430DA8"/>
    <w:rsid w:val="00431563"/>
    <w:rsid w:val="00431E66"/>
    <w:rsid w:val="00431F37"/>
    <w:rsid w:val="00432358"/>
    <w:rsid w:val="00432AB7"/>
    <w:rsid w:val="004342F3"/>
    <w:rsid w:val="00434AC6"/>
    <w:rsid w:val="00434F1E"/>
    <w:rsid w:val="004359F6"/>
    <w:rsid w:val="00435EF8"/>
    <w:rsid w:val="00436466"/>
    <w:rsid w:val="00436674"/>
    <w:rsid w:val="00437106"/>
    <w:rsid w:val="0043718D"/>
    <w:rsid w:val="00437C8D"/>
    <w:rsid w:val="004401AE"/>
    <w:rsid w:val="00440B23"/>
    <w:rsid w:val="00440FF2"/>
    <w:rsid w:val="00441809"/>
    <w:rsid w:val="00441F42"/>
    <w:rsid w:val="0044286B"/>
    <w:rsid w:val="004431CC"/>
    <w:rsid w:val="004431DC"/>
    <w:rsid w:val="004436B8"/>
    <w:rsid w:val="00443A3D"/>
    <w:rsid w:val="00444935"/>
    <w:rsid w:val="00444A8C"/>
    <w:rsid w:val="00444ABB"/>
    <w:rsid w:val="00444C89"/>
    <w:rsid w:val="0044572B"/>
    <w:rsid w:val="0044593A"/>
    <w:rsid w:val="00445CB1"/>
    <w:rsid w:val="00445E8F"/>
    <w:rsid w:val="00445F7D"/>
    <w:rsid w:val="00446C9A"/>
    <w:rsid w:val="0044784C"/>
    <w:rsid w:val="00447E35"/>
    <w:rsid w:val="0045014E"/>
    <w:rsid w:val="00450250"/>
    <w:rsid w:val="004506E5"/>
    <w:rsid w:val="0045098E"/>
    <w:rsid w:val="00451433"/>
    <w:rsid w:val="004517FB"/>
    <w:rsid w:val="004520FD"/>
    <w:rsid w:val="004525E8"/>
    <w:rsid w:val="00452BC5"/>
    <w:rsid w:val="004539C9"/>
    <w:rsid w:val="00453B1A"/>
    <w:rsid w:val="00453E7F"/>
    <w:rsid w:val="00454C02"/>
    <w:rsid w:val="00454C6C"/>
    <w:rsid w:val="0045572F"/>
    <w:rsid w:val="004570B3"/>
    <w:rsid w:val="00457A24"/>
    <w:rsid w:val="00457B42"/>
    <w:rsid w:val="00460140"/>
    <w:rsid w:val="00460A5B"/>
    <w:rsid w:val="00460BB0"/>
    <w:rsid w:val="00460D60"/>
    <w:rsid w:val="00461B44"/>
    <w:rsid w:val="00461B6A"/>
    <w:rsid w:val="004623BF"/>
    <w:rsid w:val="00464006"/>
    <w:rsid w:val="00464667"/>
    <w:rsid w:val="00464A4E"/>
    <w:rsid w:val="004651C2"/>
    <w:rsid w:val="0046580B"/>
    <w:rsid w:val="00465904"/>
    <w:rsid w:val="00466499"/>
    <w:rsid w:val="004664A9"/>
    <w:rsid w:val="00467648"/>
    <w:rsid w:val="004700AF"/>
    <w:rsid w:val="00470A17"/>
    <w:rsid w:val="00470FB2"/>
    <w:rsid w:val="004710D0"/>
    <w:rsid w:val="004714FD"/>
    <w:rsid w:val="0047155A"/>
    <w:rsid w:val="00471601"/>
    <w:rsid w:val="00471AED"/>
    <w:rsid w:val="00471EC1"/>
    <w:rsid w:val="00472125"/>
    <w:rsid w:val="00472C4C"/>
    <w:rsid w:val="00473310"/>
    <w:rsid w:val="004744D4"/>
    <w:rsid w:val="004749EC"/>
    <w:rsid w:val="00474BB1"/>
    <w:rsid w:val="00474C3E"/>
    <w:rsid w:val="00476C63"/>
    <w:rsid w:val="00476D8A"/>
    <w:rsid w:val="00477722"/>
    <w:rsid w:val="004800BF"/>
    <w:rsid w:val="0048029A"/>
    <w:rsid w:val="00480D58"/>
    <w:rsid w:val="004820D0"/>
    <w:rsid w:val="00482B82"/>
    <w:rsid w:val="00482FEE"/>
    <w:rsid w:val="004832F9"/>
    <w:rsid w:val="004839D9"/>
    <w:rsid w:val="00483FC4"/>
    <w:rsid w:val="00484FA6"/>
    <w:rsid w:val="00485157"/>
    <w:rsid w:val="004853BF"/>
    <w:rsid w:val="00485F1A"/>
    <w:rsid w:val="0048608A"/>
    <w:rsid w:val="00486311"/>
    <w:rsid w:val="0048697F"/>
    <w:rsid w:val="004869CE"/>
    <w:rsid w:val="00486E3F"/>
    <w:rsid w:val="004871D6"/>
    <w:rsid w:val="00487285"/>
    <w:rsid w:val="00487594"/>
    <w:rsid w:val="0048786D"/>
    <w:rsid w:val="00487E2B"/>
    <w:rsid w:val="00490F77"/>
    <w:rsid w:val="004910B7"/>
    <w:rsid w:val="00491C1E"/>
    <w:rsid w:val="00491D40"/>
    <w:rsid w:val="00492168"/>
    <w:rsid w:val="00492917"/>
    <w:rsid w:val="00493306"/>
    <w:rsid w:val="00493B47"/>
    <w:rsid w:val="00493E51"/>
    <w:rsid w:val="00493ED9"/>
    <w:rsid w:val="0049415F"/>
    <w:rsid w:val="00494453"/>
    <w:rsid w:val="0049467E"/>
    <w:rsid w:val="004947E6"/>
    <w:rsid w:val="00494F11"/>
    <w:rsid w:val="00495394"/>
    <w:rsid w:val="0049543C"/>
    <w:rsid w:val="00497021"/>
    <w:rsid w:val="0049735A"/>
    <w:rsid w:val="004974BC"/>
    <w:rsid w:val="00497799"/>
    <w:rsid w:val="0049796A"/>
    <w:rsid w:val="00497A6F"/>
    <w:rsid w:val="00497F04"/>
    <w:rsid w:val="00497F27"/>
    <w:rsid w:val="004A01D5"/>
    <w:rsid w:val="004A0431"/>
    <w:rsid w:val="004A056F"/>
    <w:rsid w:val="004A0CA2"/>
    <w:rsid w:val="004A1228"/>
    <w:rsid w:val="004A12C2"/>
    <w:rsid w:val="004A133D"/>
    <w:rsid w:val="004A26D8"/>
    <w:rsid w:val="004A2A3C"/>
    <w:rsid w:val="004A2A98"/>
    <w:rsid w:val="004A2E29"/>
    <w:rsid w:val="004A3C98"/>
    <w:rsid w:val="004A3DB9"/>
    <w:rsid w:val="004A3F4D"/>
    <w:rsid w:val="004A4244"/>
    <w:rsid w:val="004A44A8"/>
    <w:rsid w:val="004A4A37"/>
    <w:rsid w:val="004A4AA3"/>
    <w:rsid w:val="004A520F"/>
    <w:rsid w:val="004A5560"/>
    <w:rsid w:val="004A59CB"/>
    <w:rsid w:val="004A5A8A"/>
    <w:rsid w:val="004A643A"/>
    <w:rsid w:val="004A6646"/>
    <w:rsid w:val="004A694F"/>
    <w:rsid w:val="004A714D"/>
    <w:rsid w:val="004A7E24"/>
    <w:rsid w:val="004B02FA"/>
    <w:rsid w:val="004B05F2"/>
    <w:rsid w:val="004B05F3"/>
    <w:rsid w:val="004B0834"/>
    <w:rsid w:val="004B0D3A"/>
    <w:rsid w:val="004B0DD3"/>
    <w:rsid w:val="004B0EB0"/>
    <w:rsid w:val="004B0F6B"/>
    <w:rsid w:val="004B13F0"/>
    <w:rsid w:val="004B1E88"/>
    <w:rsid w:val="004B307A"/>
    <w:rsid w:val="004B411C"/>
    <w:rsid w:val="004B4347"/>
    <w:rsid w:val="004B561C"/>
    <w:rsid w:val="004B5D9D"/>
    <w:rsid w:val="004B6072"/>
    <w:rsid w:val="004B683C"/>
    <w:rsid w:val="004B6DDA"/>
    <w:rsid w:val="004B6ED1"/>
    <w:rsid w:val="004B7B98"/>
    <w:rsid w:val="004B7BBA"/>
    <w:rsid w:val="004C00D6"/>
    <w:rsid w:val="004C0892"/>
    <w:rsid w:val="004C0A99"/>
    <w:rsid w:val="004C1350"/>
    <w:rsid w:val="004C1719"/>
    <w:rsid w:val="004C1AB2"/>
    <w:rsid w:val="004C1CC1"/>
    <w:rsid w:val="004C1E6B"/>
    <w:rsid w:val="004C1FE4"/>
    <w:rsid w:val="004C299E"/>
    <w:rsid w:val="004C3ABB"/>
    <w:rsid w:val="004C3EF3"/>
    <w:rsid w:val="004C4001"/>
    <w:rsid w:val="004C4733"/>
    <w:rsid w:val="004C56AE"/>
    <w:rsid w:val="004C57E1"/>
    <w:rsid w:val="004C5A86"/>
    <w:rsid w:val="004C5EB7"/>
    <w:rsid w:val="004C6555"/>
    <w:rsid w:val="004C6E95"/>
    <w:rsid w:val="004C7474"/>
    <w:rsid w:val="004C78DF"/>
    <w:rsid w:val="004D09C1"/>
    <w:rsid w:val="004D0E3E"/>
    <w:rsid w:val="004D0E88"/>
    <w:rsid w:val="004D1291"/>
    <w:rsid w:val="004D16A8"/>
    <w:rsid w:val="004D1899"/>
    <w:rsid w:val="004D18B1"/>
    <w:rsid w:val="004D19EE"/>
    <w:rsid w:val="004D2731"/>
    <w:rsid w:val="004D2931"/>
    <w:rsid w:val="004D29BF"/>
    <w:rsid w:val="004D2F9B"/>
    <w:rsid w:val="004D3B71"/>
    <w:rsid w:val="004D3C9E"/>
    <w:rsid w:val="004D3FCC"/>
    <w:rsid w:val="004D454E"/>
    <w:rsid w:val="004D470D"/>
    <w:rsid w:val="004D4B37"/>
    <w:rsid w:val="004D5BC7"/>
    <w:rsid w:val="004D6418"/>
    <w:rsid w:val="004D645B"/>
    <w:rsid w:val="004D660F"/>
    <w:rsid w:val="004D6ED0"/>
    <w:rsid w:val="004D7022"/>
    <w:rsid w:val="004D729E"/>
    <w:rsid w:val="004D755B"/>
    <w:rsid w:val="004E06CF"/>
    <w:rsid w:val="004E0FE9"/>
    <w:rsid w:val="004E1D22"/>
    <w:rsid w:val="004E23B3"/>
    <w:rsid w:val="004E266D"/>
    <w:rsid w:val="004E2B7D"/>
    <w:rsid w:val="004E3397"/>
    <w:rsid w:val="004E35BA"/>
    <w:rsid w:val="004E3822"/>
    <w:rsid w:val="004E3B1C"/>
    <w:rsid w:val="004E3E98"/>
    <w:rsid w:val="004E4280"/>
    <w:rsid w:val="004E45F1"/>
    <w:rsid w:val="004E4842"/>
    <w:rsid w:val="004E5868"/>
    <w:rsid w:val="004E5AE0"/>
    <w:rsid w:val="004E7721"/>
    <w:rsid w:val="004E7723"/>
    <w:rsid w:val="004E7F84"/>
    <w:rsid w:val="004F09AF"/>
    <w:rsid w:val="004F0ACD"/>
    <w:rsid w:val="004F0D27"/>
    <w:rsid w:val="004F15AA"/>
    <w:rsid w:val="004F18F9"/>
    <w:rsid w:val="004F23DB"/>
    <w:rsid w:val="004F2689"/>
    <w:rsid w:val="004F28F9"/>
    <w:rsid w:val="004F2F09"/>
    <w:rsid w:val="004F2F7D"/>
    <w:rsid w:val="004F31C0"/>
    <w:rsid w:val="004F325B"/>
    <w:rsid w:val="004F32FA"/>
    <w:rsid w:val="004F3640"/>
    <w:rsid w:val="004F37F9"/>
    <w:rsid w:val="004F3EA0"/>
    <w:rsid w:val="004F40F2"/>
    <w:rsid w:val="004F493B"/>
    <w:rsid w:val="004F4AD8"/>
    <w:rsid w:val="004F4AF3"/>
    <w:rsid w:val="004F4F95"/>
    <w:rsid w:val="004F5087"/>
    <w:rsid w:val="004F546D"/>
    <w:rsid w:val="004F632F"/>
    <w:rsid w:val="004F6766"/>
    <w:rsid w:val="004F711F"/>
    <w:rsid w:val="004F730F"/>
    <w:rsid w:val="004F7437"/>
    <w:rsid w:val="004F773F"/>
    <w:rsid w:val="004F7C0F"/>
    <w:rsid w:val="004F7CA2"/>
    <w:rsid w:val="00500605"/>
    <w:rsid w:val="00500777"/>
    <w:rsid w:val="005007DA"/>
    <w:rsid w:val="00500D1A"/>
    <w:rsid w:val="005014B8"/>
    <w:rsid w:val="005017B9"/>
    <w:rsid w:val="0050229E"/>
    <w:rsid w:val="005022BE"/>
    <w:rsid w:val="00503CD3"/>
    <w:rsid w:val="005043B5"/>
    <w:rsid w:val="00504BB3"/>
    <w:rsid w:val="005065DD"/>
    <w:rsid w:val="00506A0F"/>
    <w:rsid w:val="00506D73"/>
    <w:rsid w:val="00510A2D"/>
    <w:rsid w:val="00510C52"/>
    <w:rsid w:val="005111A8"/>
    <w:rsid w:val="005118BA"/>
    <w:rsid w:val="00511B25"/>
    <w:rsid w:val="00511C8A"/>
    <w:rsid w:val="005122E4"/>
    <w:rsid w:val="00513107"/>
    <w:rsid w:val="005136D7"/>
    <w:rsid w:val="00513967"/>
    <w:rsid w:val="00514691"/>
    <w:rsid w:val="00514A94"/>
    <w:rsid w:val="0051562F"/>
    <w:rsid w:val="0051575F"/>
    <w:rsid w:val="00515888"/>
    <w:rsid w:val="00515E96"/>
    <w:rsid w:val="00515FB2"/>
    <w:rsid w:val="00516000"/>
    <w:rsid w:val="0051616B"/>
    <w:rsid w:val="00516BA4"/>
    <w:rsid w:val="00516BB0"/>
    <w:rsid w:val="00516FDB"/>
    <w:rsid w:val="00517A34"/>
    <w:rsid w:val="00517E67"/>
    <w:rsid w:val="005202E8"/>
    <w:rsid w:val="0052047B"/>
    <w:rsid w:val="0052053F"/>
    <w:rsid w:val="00520643"/>
    <w:rsid w:val="00520DBA"/>
    <w:rsid w:val="00520F47"/>
    <w:rsid w:val="0052120F"/>
    <w:rsid w:val="00521E31"/>
    <w:rsid w:val="00522A62"/>
    <w:rsid w:val="005234C6"/>
    <w:rsid w:val="005239F2"/>
    <w:rsid w:val="005245FF"/>
    <w:rsid w:val="00524A23"/>
    <w:rsid w:val="00524B69"/>
    <w:rsid w:val="005255A3"/>
    <w:rsid w:val="005255F3"/>
    <w:rsid w:val="005259C3"/>
    <w:rsid w:val="00525D67"/>
    <w:rsid w:val="00525E86"/>
    <w:rsid w:val="00526392"/>
    <w:rsid w:val="00527058"/>
    <w:rsid w:val="00527349"/>
    <w:rsid w:val="00527E97"/>
    <w:rsid w:val="00530CBA"/>
    <w:rsid w:val="005310D6"/>
    <w:rsid w:val="005312E0"/>
    <w:rsid w:val="005326CD"/>
    <w:rsid w:val="00532B8D"/>
    <w:rsid w:val="00532CCB"/>
    <w:rsid w:val="00532DC1"/>
    <w:rsid w:val="00533A2F"/>
    <w:rsid w:val="00533CDF"/>
    <w:rsid w:val="00535088"/>
    <w:rsid w:val="0053563F"/>
    <w:rsid w:val="005358C0"/>
    <w:rsid w:val="00535AC7"/>
    <w:rsid w:val="00535C9D"/>
    <w:rsid w:val="00535DB3"/>
    <w:rsid w:val="00536557"/>
    <w:rsid w:val="00537E09"/>
    <w:rsid w:val="00537E1E"/>
    <w:rsid w:val="00537F38"/>
    <w:rsid w:val="005401CA"/>
    <w:rsid w:val="005403B2"/>
    <w:rsid w:val="00541712"/>
    <w:rsid w:val="00541E50"/>
    <w:rsid w:val="0054265D"/>
    <w:rsid w:val="005427D7"/>
    <w:rsid w:val="00543066"/>
    <w:rsid w:val="00543FDB"/>
    <w:rsid w:val="00544545"/>
    <w:rsid w:val="005448B9"/>
    <w:rsid w:val="0054579B"/>
    <w:rsid w:val="00546013"/>
    <w:rsid w:val="00546EF8"/>
    <w:rsid w:val="005477D1"/>
    <w:rsid w:val="00547B89"/>
    <w:rsid w:val="00547C6F"/>
    <w:rsid w:val="005504F2"/>
    <w:rsid w:val="00551237"/>
    <w:rsid w:val="00551740"/>
    <w:rsid w:val="00551C9D"/>
    <w:rsid w:val="00552192"/>
    <w:rsid w:val="005521D6"/>
    <w:rsid w:val="00554363"/>
    <w:rsid w:val="005550B1"/>
    <w:rsid w:val="005551E3"/>
    <w:rsid w:val="005558EA"/>
    <w:rsid w:val="00555E75"/>
    <w:rsid w:val="00555F01"/>
    <w:rsid w:val="00555FF0"/>
    <w:rsid w:val="005569E5"/>
    <w:rsid w:val="00557245"/>
    <w:rsid w:val="00557C80"/>
    <w:rsid w:val="0056005A"/>
    <w:rsid w:val="00560455"/>
    <w:rsid w:val="0056058F"/>
    <w:rsid w:val="005605ED"/>
    <w:rsid w:val="0056081E"/>
    <w:rsid w:val="005608D0"/>
    <w:rsid w:val="00561AFB"/>
    <w:rsid w:val="0056267A"/>
    <w:rsid w:val="00562D58"/>
    <w:rsid w:val="0056380C"/>
    <w:rsid w:val="00563A04"/>
    <w:rsid w:val="00565EBE"/>
    <w:rsid w:val="005661E3"/>
    <w:rsid w:val="00566D7E"/>
    <w:rsid w:val="00567295"/>
    <w:rsid w:val="00567AD5"/>
    <w:rsid w:val="00570169"/>
    <w:rsid w:val="00570B90"/>
    <w:rsid w:val="00571A61"/>
    <w:rsid w:val="00571C5F"/>
    <w:rsid w:val="0057207B"/>
    <w:rsid w:val="00572404"/>
    <w:rsid w:val="0057383A"/>
    <w:rsid w:val="0057429F"/>
    <w:rsid w:val="00574376"/>
    <w:rsid w:val="00574DEF"/>
    <w:rsid w:val="00575170"/>
    <w:rsid w:val="0057580D"/>
    <w:rsid w:val="00575A58"/>
    <w:rsid w:val="005766C0"/>
    <w:rsid w:val="00576849"/>
    <w:rsid w:val="00576C32"/>
    <w:rsid w:val="00576E56"/>
    <w:rsid w:val="00577176"/>
    <w:rsid w:val="005800A3"/>
    <w:rsid w:val="005805EC"/>
    <w:rsid w:val="00580FAC"/>
    <w:rsid w:val="00581204"/>
    <w:rsid w:val="00581B8D"/>
    <w:rsid w:val="00581D6B"/>
    <w:rsid w:val="00582BC0"/>
    <w:rsid w:val="00582C3E"/>
    <w:rsid w:val="00582DD8"/>
    <w:rsid w:val="00582F3B"/>
    <w:rsid w:val="00583B5D"/>
    <w:rsid w:val="005845D6"/>
    <w:rsid w:val="00584992"/>
    <w:rsid w:val="00584A17"/>
    <w:rsid w:val="00584D9F"/>
    <w:rsid w:val="00584FAF"/>
    <w:rsid w:val="0058501F"/>
    <w:rsid w:val="005850F3"/>
    <w:rsid w:val="005856E0"/>
    <w:rsid w:val="005868F0"/>
    <w:rsid w:val="00586A42"/>
    <w:rsid w:val="00587A84"/>
    <w:rsid w:val="00590529"/>
    <w:rsid w:val="00590547"/>
    <w:rsid w:val="0059063D"/>
    <w:rsid w:val="00590CC9"/>
    <w:rsid w:val="005915FC"/>
    <w:rsid w:val="005916E9"/>
    <w:rsid w:val="005920F7"/>
    <w:rsid w:val="005926EE"/>
    <w:rsid w:val="00592C15"/>
    <w:rsid w:val="00593365"/>
    <w:rsid w:val="005934C6"/>
    <w:rsid w:val="00594613"/>
    <w:rsid w:val="0059478E"/>
    <w:rsid w:val="00595C21"/>
    <w:rsid w:val="00596F79"/>
    <w:rsid w:val="0059756C"/>
    <w:rsid w:val="00597BC3"/>
    <w:rsid w:val="00597F15"/>
    <w:rsid w:val="005A01B8"/>
    <w:rsid w:val="005A02B3"/>
    <w:rsid w:val="005A0362"/>
    <w:rsid w:val="005A1540"/>
    <w:rsid w:val="005A1AE7"/>
    <w:rsid w:val="005A1B18"/>
    <w:rsid w:val="005A1B1A"/>
    <w:rsid w:val="005A1B65"/>
    <w:rsid w:val="005A1F71"/>
    <w:rsid w:val="005A227D"/>
    <w:rsid w:val="005A248D"/>
    <w:rsid w:val="005A29EC"/>
    <w:rsid w:val="005A3AB1"/>
    <w:rsid w:val="005A4469"/>
    <w:rsid w:val="005A5119"/>
    <w:rsid w:val="005A6827"/>
    <w:rsid w:val="005A6B4B"/>
    <w:rsid w:val="005A6D10"/>
    <w:rsid w:val="005A6D48"/>
    <w:rsid w:val="005A7446"/>
    <w:rsid w:val="005A75F0"/>
    <w:rsid w:val="005A7AA7"/>
    <w:rsid w:val="005B16A5"/>
    <w:rsid w:val="005B1905"/>
    <w:rsid w:val="005B1D41"/>
    <w:rsid w:val="005B281B"/>
    <w:rsid w:val="005B2844"/>
    <w:rsid w:val="005B2D01"/>
    <w:rsid w:val="005B2FB9"/>
    <w:rsid w:val="005B3271"/>
    <w:rsid w:val="005B3E22"/>
    <w:rsid w:val="005B4B9F"/>
    <w:rsid w:val="005B552C"/>
    <w:rsid w:val="005B55F7"/>
    <w:rsid w:val="005B5650"/>
    <w:rsid w:val="005B60ED"/>
    <w:rsid w:val="005B6BF9"/>
    <w:rsid w:val="005B6CA0"/>
    <w:rsid w:val="005B7402"/>
    <w:rsid w:val="005B7C02"/>
    <w:rsid w:val="005C031B"/>
    <w:rsid w:val="005C0A27"/>
    <w:rsid w:val="005C0E91"/>
    <w:rsid w:val="005C1CB8"/>
    <w:rsid w:val="005C1DE3"/>
    <w:rsid w:val="005C1EA8"/>
    <w:rsid w:val="005C2092"/>
    <w:rsid w:val="005C26C5"/>
    <w:rsid w:val="005C30D2"/>
    <w:rsid w:val="005C36B8"/>
    <w:rsid w:val="005C4674"/>
    <w:rsid w:val="005C4D0C"/>
    <w:rsid w:val="005C5101"/>
    <w:rsid w:val="005C52CC"/>
    <w:rsid w:val="005C56B6"/>
    <w:rsid w:val="005C57F9"/>
    <w:rsid w:val="005C5C50"/>
    <w:rsid w:val="005C5EFE"/>
    <w:rsid w:val="005C6004"/>
    <w:rsid w:val="005C6AD6"/>
    <w:rsid w:val="005C6BD1"/>
    <w:rsid w:val="005C6FC7"/>
    <w:rsid w:val="005C709F"/>
    <w:rsid w:val="005C7362"/>
    <w:rsid w:val="005C76BD"/>
    <w:rsid w:val="005C7AAC"/>
    <w:rsid w:val="005C7D67"/>
    <w:rsid w:val="005C7E18"/>
    <w:rsid w:val="005C7E68"/>
    <w:rsid w:val="005D00B3"/>
    <w:rsid w:val="005D0926"/>
    <w:rsid w:val="005D0B96"/>
    <w:rsid w:val="005D0D69"/>
    <w:rsid w:val="005D1349"/>
    <w:rsid w:val="005D1394"/>
    <w:rsid w:val="005D14E6"/>
    <w:rsid w:val="005D195D"/>
    <w:rsid w:val="005D1A1C"/>
    <w:rsid w:val="005D1AB9"/>
    <w:rsid w:val="005D20A2"/>
    <w:rsid w:val="005D2612"/>
    <w:rsid w:val="005D2C96"/>
    <w:rsid w:val="005D3183"/>
    <w:rsid w:val="005D4447"/>
    <w:rsid w:val="005D4457"/>
    <w:rsid w:val="005D4ED1"/>
    <w:rsid w:val="005D52F4"/>
    <w:rsid w:val="005D5814"/>
    <w:rsid w:val="005D5BF9"/>
    <w:rsid w:val="005D5CC1"/>
    <w:rsid w:val="005D61D4"/>
    <w:rsid w:val="005D6928"/>
    <w:rsid w:val="005D6B87"/>
    <w:rsid w:val="005D7134"/>
    <w:rsid w:val="005D7493"/>
    <w:rsid w:val="005D780E"/>
    <w:rsid w:val="005E0235"/>
    <w:rsid w:val="005E0A29"/>
    <w:rsid w:val="005E157E"/>
    <w:rsid w:val="005E29B4"/>
    <w:rsid w:val="005E2D53"/>
    <w:rsid w:val="005E2E35"/>
    <w:rsid w:val="005E31A2"/>
    <w:rsid w:val="005E39A5"/>
    <w:rsid w:val="005E39B9"/>
    <w:rsid w:val="005E3E9C"/>
    <w:rsid w:val="005E4115"/>
    <w:rsid w:val="005E41BE"/>
    <w:rsid w:val="005E4B3B"/>
    <w:rsid w:val="005E507C"/>
    <w:rsid w:val="005E533A"/>
    <w:rsid w:val="005E5913"/>
    <w:rsid w:val="005E5DBA"/>
    <w:rsid w:val="005E5E3D"/>
    <w:rsid w:val="005E60D6"/>
    <w:rsid w:val="005E66FB"/>
    <w:rsid w:val="005E6711"/>
    <w:rsid w:val="005E68E0"/>
    <w:rsid w:val="005E6C01"/>
    <w:rsid w:val="005E6CD1"/>
    <w:rsid w:val="005E6F25"/>
    <w:rsid w:val="005E6F56"/>
    <w:rsid w:val="005E7DD8"/>
    <w:rsid w:val="005F028E"/>
    <w:rsid w:val="005F075D"/>
    <w:rsid w:val="005F0858"/>
    <w:rsid w:val="005F0C2C"/>
    <w:rsid w:val="005F14FD"/>
    <w:rsid w:val="005F1681"/>
    <w:rsid w:val="005F1943"/>
    <w:rsid w:val="005F1CD7"/>
    <w:rsid w:val="005F1DEB"/>
    <w:rsid w:val="005F2525"/>
    <w:rsid w:val="005F4B16"/>
    <w:rsid w:val="005F4B98"/>
    <w:rsid w:val="005F5638"/>
    <w:rsid w:val="005F5F2E"/>
    <w:rsid w:val="005F64F7"/>
    <w:rsid w:val="005F6552"/>
    <w:rsid w:val="005F6C25"/>
    <w:rsid w:val="005F6ED2"/>
    <w:rsid w:val="005F6F70"/>
    <w:rsid w:val="005F74AD"/>
    <w:rsid w:val="005F77A7"/>
    <w:rsid w:val="005F7EFE"/>
    <w:rsid w:val="00601072"/>
    <w:rsid w:val="0060191C"/>
    <w:rsid w:val="00601A4D"/>
    <w:rsid w:val="00601DD6"/>
    <w:rsid w:val="00602518"/>
    <w:rsid w:val="00602905"/>
    <w:rsid w:val="0060546C"/>
    <w:rsid w:val="0060549C"/>
    <w:rsid w:val="006064CF"/>
    <w:rsid w:val="0060660A"/>
    <w:rsid w:val="0060720B"/>
    <w:rsid w:val="00607444"/>
    <w:rsid w:val="0060746E"/>
    <w:rsid w:val="0060784C"/>
    <w:rsid w:val="00610B4E"/>
    <w:rsid w:val="00611918"/>
    <w:rsid w:val="0061205E"/>
    <w:rsid w:val="00612743"/>
    <w:rsid w:val="00612762"/>
    <w:rsid w:val="006137D8"/>
    <w:rsid w:val="0061431F"/>
    <w:rsid w:val="006145CA"/>
    <w:rsid w:val="00614729"/>
    <w:rsid w:val="006149F3"/>
    <w:rsid w:val="00614D3E"/>
    <w:rsid w:val="00615865"/>
    <w:rsid w:val="0061594E"/>
    <w:rsid w:val="00615F33"/>
    <w:rsid w:val="006161D3"/>
    <w:rsid w:val="00616423"/>
    <w:rsid w:val="0061657C"/>
    <w:rsid w:val="00616A98"/>
    <w:rsid w:val="00616B79"/>
    <w:rsid w:val="00616BAB"/>
    <w:rsid w:val="00616D9F"/>
    <w:rsid w:val="00616ED4"/>
    <w:rsid w:val="006177D6"/>
    <w:rsid w:val="00617C9A"/>
    <w:rsid w:val="00620341"/>
    <w:rsid w:val="006206CE"/>
    <w:rsid w:val="00620805"/>
    <w:rsid w:val="00620BE3"/>
    <w:rsid w:val="006210B2"/>
    <w:rsid w:val="00621ABE"/>
    <w:rsid w:val="00621C7B"/>
    <w:rsid w:val="00621E3F"/>
    <w:rsid w:val="00622822"/>
    <w:rsid w:val="0062299C"/>
    <w:rsid w:val="00622C78"/>
    <w:rsid w:val="00622F4E"/>
    <w:rsid w:val="0062350D"/>
    <w:rsid w:val="006235BB"/>
    <w:rsid w:val="006235CF"/>
    <w:rsid w:val="00624244"/>
    <w:rsid w:val="00624305"/>
    <w:rsid w:val="00624628"/>
    <w:rsid w:val="0062490A"/>
    <w:rsid w:val="00625103"/>
    <w:rsid w:val="006252C7"/>
    <w:rsid w:val="0062549A"/>
    <w:rsid w:val="0062635D"/>
    <w:rsid w:val="00626E04"/>
    <w:rsid w:val="00627840"/>
    <w:rsid w:val="006314B8"/>
    <w:rsid w:val="00631D3E"/>
    <w:rsid w:val="00632576"/>
    <w:rsid w:val="006328A4"/>
    <w:rsid w:val="00633DE5"/>
    <w:rsid w:val="0063455D"/>
    <w:rsid w:val="00634819"/>
    <w:rsid w:val="00634CB9"/>
    <w:rsid w:val="006356BE"/>
    <w:rsid w:val="00636EB6"/>
    <w:rsid w:val="00637D51"/>
    <w:rsid w:val="006402B2"/>
    <w:rsid w:val="00640383"/>
    <w:rsid w:val="006414D6"/>
    <w:rsid w:val="00641852"/>
    <w:rsid w:val="00641EAA"/>
    <w:rsid w:val="006421C9"/>
    <w:rsid w:val="006424BD"/>
    <w:rsid w:val="00642864"/>
    <w:rsid w:val="00642909"/>
    <w:rsid w:val="0064292D"/>
    <w:rsid w:val="00642C82"/>
    <w:rsid w:val="00642F08"/>
    <w:rsid w:val="00642F61"/>
    <w:rsid w:val="006432BF"/>
    <w:rsid w:val="006436B8"/>
    <w:rsid w:val="006437E8"/>
    <w:rsid w:val="00643B61"/>
    <w:rsid w:val="00643D63"/>
    <w:rsid w:val="00644606"/>
    <w:rsid w:val="00644E6A"/>
    <w:rsid w:val="006452E1"/>
    <w:rsid w:val="0064562D"/>
    <w:rsid w:val="00645837"/>
    <w:rsid w:val="00645DC8"/>
    <w:rsid w:val="00646598"/>
    <w:rsid w:val="006465EF"/>
    <w:rsid w:val="0064753A"/>
    <w:rsid w:val="0064791A"/>
    <w:rsid w:val="0065075C"/>
    <w:rsid w:val="00650CDF"/>
    <w:rsid w:val="00650DCF"/>
    <w:rsid w:val="00650EBA"/>
    <w:rsid w:val="00651AEE"/>
    <w:rsid w:val="00651E81"/>
    <w:rsid w:val="00651E96"/>
    <w:rsid w:val="00652869"/>
    <w:rsid w:val="0065334C"/>
    <w:rsid w:val="00653825"/>
    <w:rsid w:val="00653BC9"/>
    <w:rsid w:val="00653E03"/>
    <w:rsid w:val="006544A1"/>
    <w:rsid w:val="00654E25"/>
    <w:rsid w:val="00654EDC"/>
    <w:rsid w:val="006553E1"/>
    <w:rsid w:val="00655F62"/>
    <w:rsid w:val="00656436"/>
    <w:rsid w:val="006565A0"/>
    <w:rsid w:val="00656814"/>
    <w:rsid w:val="00656897"/>
    <w:rsid w:val="006568E3"/>
    <w:rsid w:val="00656A7C"/>
    <w:rsid w:val="00656BE6"/>
    <w:rsid w:val="00656F26"/>
    <w:rsid w:val="006570B2"/>
    <w:rsid w:val="006571A6"/>
    <w:rsid w:val="00657A25"/>
    <w:rsid w:val="006604BC"/>
    <w:rsid w:val="0066098C"/>
    <w:rsid w:val="00660AFF"/>
    <w:rsid w:val="0066119D"/>
    <w:rsid w:val="00661857"/>
    <w:rsid w:val="00662465"/>
    <w:rsid w:val="006625AD"/>
    <w:rsid w:val="00662FCF"/>
    <w:rsid w:val="0066317D"/>
    <w:rsid w:val="006655A3"/>
    <w:rsid w:val="00665B17"/>
    <w:rsid w:val="00666108"/>
    <w:rsid w:val="00666644"/>
    <w:rsid w:val="006669F8"/>
    <w:rsid w:val="00666D8C"/>
    <w:rsid w:val="0066712B"/>
    <w:rsid w:val="0066751A"/>
    <w:rsid w:val="006679B0"/>
    <w:rsid w:val="006704F8"/>
    <w:rsid w:val="00670E1D"/>
    <w:rsid w:val="0067180F"/>
    <w:rsid w:val="006727A0"/>
    <w:rsid w:val="00672AF8"/>
    <w:rsid w:val="006731FD"/>
    <w:rsid w:val="0067346A"/>
    <w:rsid w:val="00674925"/>
    <w:rsid w:val="00674DF5"/>
    <w:rsid w:val="00675C2B"/>
    <w:rsid w:val="00676074"/>
    <w:rsid w:val="006761FB"/>
    <w:rsid w:val="006762A7"/>
    <w:rsid w:val="0067641D"/>
    <w:rsid w:val="00676ADB"/>
    <w:rsid w:val="00677813"/>
    <w:rsid w:val="00677D90"/>
    <w:rsid w:val="00677F13"/>
    <w:rsid w:val="006800EB"/>
    <w:rsid w:val="00680317"/>
    <w:rsid w:val="006803D2"/>
    <w:rsid w:val="00680ABE"/>
    <w:rsid w:val="0068113A"/>
    <w:rsid w:val="006814ED"/>
    <w:rsid w:val="0068189E"/>
    <w:rsid w:val="00681962"/>
    <w:rsid w:val="00681B4F"/>
    <w:rsid w:val="00682E49"/>
    <w:rsid w:val="00683374"/>
    <w:rsid w:val="006834A4"/>
    <w:rsid w:val="006838FB"/>
    <w:rsid w:val="00683B43"/>
    <w:rsid w:val="00683E46"/>
    <w:rsid w:val="006841EF"/>
    <w:rsid w:val="00684392"/>
    <w:rsid w:val="0068439F"/>
    <w:rsid w:val="00684647"/>
    <w:rsid w:val="00684810"/>
    <w:rsid w:val="006873B2"/>
    <w:rsid w:val="00687536"/>
    <w:rsid w:val="0068790B"/>
    <w:rsid w:val="00687AA4"/>
    <w:rsid w:val="00687DFB"/>
    <w:rsid w:val="00687F3F"/>
    <w:rsid w:val="0069021C"/>
    <w:rsid w:val="006904D0"/>
    <w:rsid w:val="006912FA"/>
    <w:rsid w:val="006918C2"/>
    <w:rsid w:val="00691FF4"/>
    <w:rsid w:val="00691FFF"/>
    <w:rsid w:val="00692521"/>
    <w:rsid w:val="00692B8F"/>
    <w:rsid w:val="00692CFD"/>
    <w:rsid w:val="00692E38"/>
    <w:rsid w:val="006933A6"/>
    <w:rsid w:val="00693689"/>
    <w:rsid w:val="00693CB6"/>
    <w:rsid w:val="00693DF2"/>
    <w:rsid w:val="00694709"/>
    <w:rsid w:val="00695A35"/>
    <w:rsid w:val="00695A7F"/>
    <w:rsid w:val="00695E6A"/>
    <w:rsid w:val="00695FC3"/>
    <w:rsid w:val="00696031"/>
    <w:rsid w:val="006964CC"/>
    <w:rsid w:val="006966EE"/>
    <w:rsid w:val="00696FF8"/>
    <w:rsid w:val="00697135"/>
    <w:rsid w:val="00697373"/>
    <w:rsid w:val="006976BD"/>
    <w:rsid w:val="0069794E"/>
    <w:rsid w:val="00697E33"/>
    <w:rsid w:val="006A14BF"/>
    <w:rsid w:val="006A1526"/>
    <w:rsid w:val="006A1B28"/>
    <w:rsid w:val="006A2102"/>
    <w:rsid w:val="006A2469"/>
    <w:rsid w:val="006A2563"/>
    <w:rsid w:val="006A295A"/>
    <w:rsid w:val="006A2DB6"/>
    <w:rsid w:val="006A2FEC"/>
    <w:rsid w:val="006A3099"/>
    <w:rsid w:val="006A30A5"/>
    <w:rsid w:val="006A3185"/>
    <w:rsid w:val="006A36BD"/>
    <w:rsid w:val="006A38FB"/>
    <w:rsid w:val="006A3B69"/>
    <w:rsid w:val="006A403F"/>
    <w:rsid w:val="006A493A"/>
    <w:rsid w:val="006A49BD"/>
    <w:rsid w:val="006A4F60"/>
    <w:rsid w:val="006A64C8"/>
    <w:rsid w:val="006A6975"/>
    <w:rsid w:val="006A6F88"/>
    <w:rsid w:val="006A7474"/>
    <w:rsid w:val="006A780B"/>
    <w:rsid w:val="006A79FD"/>
    <w:rsid w:val="006A7BA3"/>
    <w:rsid w:val="006A7DC4"/>
    <w:rsid w:val="006A7EB4"/>
    <w:rsid w:val="006B0594"/>
    <w:rsid w:val="006B05F6"/>
    <w:rsid w:val="006B1292"/>
    <w:rsid w:val="006B1D10"/>
    <w:rsid w:val="006B1E56"/>
    <w:rsid w:val="006B1F37"/>
    <w:rsid w:val="006B2D93"/>
    <w:rsid w:val="006B2E79"/>
    <w:rsid w:val="006B3858"/>
    <w:rsid w:val="006B3F6D"/>
    <w:rsid w:val="006B4091"/>
    <w:rsid w:val="006B4163"/>
    <w:rsid w:val="006B4EE5"/>
    <w:rsid w:val="006B59C9"/>
    <w:rsid w:val="006B5ACF"/>
    <w:rsid w:val="006B6121"/>
    <w:rsid w:val="006B6802"/>
    <w:rsid w:val="006B6AF4"/>
    <w:rsid w:val="006B72F8"/>
    <w:rsid w:val="006B72FA"/>
    <w:rsid w:val="006B7647"/>
    <w:rsid w:val="006C0E4E"/>
    <w:rsid w:val="006C19FF"/>
    <w:rsid w:val="006C22FB"/>
    <w:rsid w:val="006C33AD"/>
    <w:rsid w:val="006C34C8"/>
    <w:rsid w:val="006C3532"/>
    <w:rsid w:val="006C39A0"/>
    <w:rsid w:val="006C3A83"/>
    <w:rsid w:val="006C3BBE"/>
    <w:rsid w:val="006C3CB3"/>
    <w:rsid w:val="006C3F2F"/>
    <w:rsid w:val="006C409C"/>
    <w:rsid w:val="006C4122"/>
    <w:rsid w:val="006C41B7"/>
    <w:rsid w:val="006C4C05"/>
    <w:rsid w:val="006C526F"/>
    <w:rsid w:val="006C5451"/>
    <w:rsid w:val="006C59FF"/>
    <w:rsid w:val="006C671F"/>
    <w:rsid w:val="006C68C2"/>
    <w:rsid w:val="006C694B"/>
    <w:rsid w:val="006C6A0F"/>
    <w:rsid w:val="006C7152"/>
    <w:rsid w:val="006C7952"/>
    <w:rsid w:val="006D0CE6"/>
    <w:rsid w:val="006D0DDF"/>
    <w:rsid w:val="006D0FC3"/>
    <w:rsid w:val="006D125D"/>
    <w:rsid w:val="006D1880"/>
    <w:rsid w:val="006D1935"/>
    <w:rsid w:val="006D193B"/>
    <w:rsid w:val="006D1C56"/>
    <w:rsid w:val="006D2574"/>
    <w:rsid w:val="006D2794"/>
    <w:rsid w:val="006D2813"/>
    <w:rsid w:val="006D44DC"/>
    <w:rsid w:val="006D45F2"/>
    <w:rsid w:val="006D4E4E"/>
    <w:rsid w:val="006D4F3D"/>
    <w:rsid w:val="006D4FF7"/>
    <w:rsid w:val="006D565F"/>
    <w:rsid w:val="006D5B7F"/>
    <w:rsid w:val="006D5B8A"/>
    <w:rsid w:val="006D72CC"/>
    <w:rsid w:val="006D7420"/>
    <w:rsid w:val="006E0B9D"/>
    <w:rsid w:val="006E2D15"/>
    <w:rsid w:val="006E33F5"/>
    <w:rsid w:val="006E3970"/>
    <w:rsid w:val="006E4022"/>
    <w:rsid w:val="006E4082"/>
    <w:rsid w:val="006E4608"/>
    <w:rsid w:val="006E4F43"/>
    <w:rsid w:val="006E56A8"/>
    <w:rsid w:val="006E5B1E"/>
    <w:rsid w:val="006E5CBD"/>
    <w:rsid w:val="006E5D6D"/>
    <w:rsid w:val="006E5E1B"/>
    <w:rsid w:val="006E7294"/>
    <w:rsid w:val="006F0317"/>
    <w:rsid w:val="006F0345"/>
    <w:rsid w:val="006F0649"/>
    <w:rsid w:val="006F0B6C"/>
    <w:rsid w:val="006F0BC8"/>
    <w:rsid w:val="006F0FE4"/>
    <w:rsid w:val="006F15A7"/>
    <w:rsid w:val="006F188C"/>
    <w:rsid w:val="006F1A06"/>
    <w:rsid w:val="006F236F"/>
    <w:rsid w:val="006F38A9"/>
    <w:rsid w:val="006F40A9"/>
    <w:rsid w:val="006F4ACD"/>
    <w:rsid w:val="006F4B1C"/>
    <w:rsid w:val="006F5207"/>
    <w:rsid w:val="006F5C53"/>
    <w:rsid w:val="006F5CFF"/>
    <w:rsid w:val="006F5D5F"/>
    <w:rsid w:val="006F6082"/>
    <w:rsid w:val="006F7715"/>
    <w:rsid w:val="006F79FE"/>
    <w:rsid w:val="006F7A6E"/>
    <w:rsid w:val="006F7B93"/>
    <w:rsid w:val="00700340"/>
    <w:rsid w:val="007003E3"/>
    <w:rsid w:val="00700A74"/>
    <w:rsid w:val="007018C3"/>
    <w:rsid w:val="00704D1D"/>
    <w:rsid w:val="00705225"/>
    <w:rsid w:val="00705844"/>
    <w:rsid w:val="007058FE"/>
    <w:rsid w:val="00705900"/>
    <w:rsid w:val="00706252"/>
    <w:rsid w:val="00706ACF"/>
    <w:rsid w:val="00707095"/>
    <w:rsid w:val="00707282"/>
    <w:rsid w:val="00707344"/>
    <w:rsid w:val="0070776B"/>
    <w:rsid w:val="00710DDA"/>
    <w:rsid w:val="007110C1"/>
    <w:rsid w:val="00711231"/>
    <w:rsid w:val="00711361"/>
    <w:rsid w:val="0071190E"/>
    <w:rsid w:val="0071191A"/>
    <w:rsid w:val="00711DD4"/>
    <w:rsid w:val="00711F32"/>
    <w:rsid w:val="007121F3"/>
    <w:rsid w:val="00713217"/>
    <w:rsid w:val="007132B1"/>
    <w:rsid w:val="007133D0"/>
    <w:rsid w:val="0071375E"/>
    <w:rsid w:val="0071392D"/>
    <w:rsid w:val="00713E0E"/>
    <w:rsid w:val="00714AD8"/>
    <w:rsid w:val="00714F1F"/>
    <w:rsid w:val="00715C43"/>
    <w:rsid w:val="00715DA6"/>
    <w:rsid w:val="0071606F"/>
    <w:rsid w:val="007166DE"/>
    <w:rsid w:val="00717312"/>
    <w:rsid w:val="0071743C"/>
    <w:rsid w:val="0071794E"/>
    <w:rsid w:val="0072045B"/>
    <w:rsid w:val="0072095E"/>
    <w:rsid w:val="00720B09"/>
    <w:rsid w:val="00720DE8"/>
    <w:rsid w:val="00720E54"/>
    <w:rsid w:val="007210F7"/>
    <w:rsid w:val="00723051"/>
    <w:rsid w:val="00723178"/>
    <w:rsid w:val="00723FE1"/>
    <w:rsid w:val="00724654"/>
    <w:rsid w:val="00724DD2"/>
    <w:rsid w:val="00724DEE"/>
    <w:rsid w:val="007252FB"/>
    <w:rsid w:val="00725D26"/>
    <w:rsid w:val="0072649A"/>
    <w:rsid w:val="0072655C"/>
    <w:rsid w:val="007270C4"/>
    <w:rsid w:val="0072712E"/>
    <w:rsid w:val="00727A08"/>
    <w:rsid w:val="00727CEF"/>
    <w:rsid w:val="00727F26"/>
    <w:rsid w:val="00730551"/>
    <w:rsid w:val="00731526"/>
    <w:rsid w:val="007317C2"/>
    <w:rsid w:val="00731C05"/>
    <w:rsid w:val="00731D16"/>
    <w:rsid w:val="00732072"/>
    <w:rsid w:val="0073210C"/>
    <w:rsid w:val="0073253A"/>
    <w:rsid w:val="0073358F"/>
    <w:rsid w:val="007336B4"/>
    <w:rsid w:val="0073379D"/>
    <w:rsid w:val="0073382E"/>
    <w:rsid w:val="00733DAF"/>
    <w:rsid w:val="00734524"/>
    <w:rsid w:val="00734570"/>
    <w:rsid w:val="0073460B"/>
    <w:rsid w:val="007347DC"/>
    <w:rsid w:val="0073488B"/>
    <w:rsid w:val="00734A24"/>
    <w:rsid w:val="00734F50"/>
    <w:rsid w:val="00735328"/>
    <w:rsid w:val="0073616F"/>
    <w:rsid w:val="007366C2"/>
    <w:rsid w:val="00736C20"/>
    <w:rsid w:val="00737AE2"/>
    <w:rsid w:val="00740047"/>
    <w:rsid w:val="00740598"/>
    <w:rsid w:val="00740BFD"/>
    <w:rsid w:val="00740C1F"/>
    <w:rsid w:val="00740DF5"/>
    <w:rsid w:val="00740FD3"/>
    <w:rsid w:val="00741986"/>
    <w:rsid w:val="00742165"/>
    <w:rsid w:val="0074276B"/>
    <w:rsid w:val="00742868"/>
    <w:rsid w:val="00742A7F"/>
    <w:rsid w:val="00742B61"/>
    <w:rsid w:val="007432B6"/>
    <w:rsid w:val="00743E40"/>
    <w:rsid w:val="00743ED8"/>
    <w:rsid w:val="00744358"/>
    <w:rsid w:val="00744924"/>
    <w:rsid w:val="00745C17"/>
    <w:rsid w:val="00745EB8"/>
    <w:rsid w:val="007461FA"/>
    <w:rsid w:val="00746684"/>
    <w:rsid w:val="00746B51"/>
    <w:rsid w:val="007502A9"/>
    <w:rsid w:val="007510F3"/>
    <w:rsid w:val="0075218E"/>
    <w:rsid w:val="0075241F"/>
    <w:rsid w:val="007525D7"/>
    <w:rsid w:val="00753C8F"/>
    <w:rsid w:val="00753DFB"/>
    <w:rsid w:val="00754100"/>
    <w:rsid w:val="00754579"/>
    <w:rsid w:val="007545C4"/>
    <w:rsid w:val="0075462D"/>
    <w:rsid w:val="00754C62"/>
    <w:rsid w:val="007556FB"/>
    <w:rsid w:val="00755EA1"/>
    <w:rsid w:val="0075622D"/>
    <w:rsid w:val="007566CE"/>
    <w:rsid w:val="007568FF"/>
    <w:rsid w:val="007570EB"/>
    <w:rsid w:val="00757110"/>
    <w:rsid w:val="00757167"/>
    <w:rsid w:val="0075746B"/>
    <w:rsid w:val="00757B17"/>
    <w:rsid w:val="00760415"/>
    <w:rsid w:val="00760CAA"/>
    <w:rsid w:val="00761315"/>
    <w:rsid w:val="007620EB"/>
    <w:rsid w:val="007631BA"/>
    <w:rsid w:val="00763468"/>
    <w:rsid w:val="00763BA8"/>
    <w:rsid w:val="00763BFC"/>
    <w:rsid w:val="00764BDF"/>
    <w:rsid w:val="007653FA"/>
    <w:rsid w:val="00765752"/>
    <w:rsid w:val="0076798D"/>
    <w:rsid w:val="00770B03"/>
    <w:rsid w:val="00770F3B"/>
    <w:rsid w:val="007711EB"/>
    <w:rsid w:val="0077170A"/>
    <w:rsid w:val="0077193D"/>
    <w:rsid w:val="007721B9"/>
    <w:rsid w:val="00772D11"/>
    <w:rsid w:val="007731C8"/>
    <w:rsid w:val="00774142"/>
    <w:rsid w:val="0077476E"/>
    <w:rsid w:val="00774AA4"/>
    <w:rsid w:val="007751B6"/>
    <w:rsid w:val="007752CC"/>
    <w:rsid w:val="007754C9"/>
    <w:rsid w:val="00776222"/>
    <w:rsid w:val="0077626E"/>
    <w:rsid w:val="0077678F"/>
    <w:rsid w:val="00776A73"/>
    <w:rsid w:val="00777330"/>
    <w:rsid w:val="007805BE"/>
    <w:rsid w:val="00780CB7"/>
    <w:rsid w:val="00780D05"/>
    <w:rsid w:val="00781752"/>
    <w:rsid w:val="00781FD1"/>
    <w:rsid w:val="0078286F"/>
    <w:rsid w:val="00782B30"/>
    <w:rsid w:val="00782C15"/>
    <w:rsid w:val="0078370B"/>
    <w:rsid w:val="00783778"/>
    <w:rsid w:val="00783E60"/>
    <w:rsid w:val="00783EEC"/>
    <w:rsid w:val="007842DA"/>
    <w:rsid w:val="00784EE0"/>
    <w:rsid w:val="00784FDB"/>
    <w:rsid w:val="00786607"/>
    <w:rsid w:val="00787E9F"/>
    <w:rsid w:val="00787FCA"/>
    <w:rsid w:val="00790051"/>
    <w:rsid w:val="00791377"/>
    <w:rsid w:val="00791AC6"/>
    <w:rsid w:val="00793556"/>
    <w:rsid w:val="00793B6F"/>
    <w:rsid w:val="007941B9"/>
    <w:rsid w:val="00794A5E"/>
    <w:rsid w:val="007950C3"/>
    <w:rsid w:val="007954FA"/>
    <w:rsid w:val="007959EA"/>
    <w:rsid w:val="00795C01"/>
    <w:rsid w:val="00796935"/>
    <w:rsid w:val="00796EF1"/>
    <w:rsid w:val="00796FAD"/>
    <w:rsid w:val="00797848"/>
    <w:rsid w:val="00797A6D"/>
    <w:rsid w:val="00797FFB"/>
    <w:rsid w:val="007A01A0"/>
    <w:rsid w:val="007A0FEF"/>
    <w:rsid w:val="007A1077"/>
    <w:rsid w:val="007A11FE"/>
    <w:rsid w:val="007A1BBB"/>
    <w:rsid w:val="007A1F20"/>
    <w:rsid w:val="007A2FBD"/>
    <w:rsid w:val="007A388F"/>
    <w:rsid w:val="007A3CC1"/>
    <w:rsid w:val="007A4BDD"/>
    <w:rsid w:val="007A4FF7"/>
    <w:rsid w:val="007A552D"/>
    <w:rsid w:val="007A5CBD"/>
    <w:rsid w:val="007A61EF"/>
    <w:rsid w:val="007A6501"/>
    <w:rsid w:val="007A67EA"/>
    <w:rsid w:val="007A6CD6"/>
    <w:rsid w:val="007A6FEF"/>
    <w:rsid w:val="007A77D3"/>
    <w:rsid w:val="007A7899"/>
    <w:rsid w:val="007A7904"/>
    <w:rsid w:val="007A7950"/>
    <w:rsid w:val="007A7BE6"/>
    <w:rsid w:val="007A7E58"/>
    <w:rsid w:val="007B008B"/>
    <w:rsid w:val="007B0A3A"/>
    <w:rsid w:val="007B0A70"/>
    <w:rsid w:val="007B0E29"/>
    <w:rsid w:val="007B0FA3"/>
    <w:rsid w:val="007B1117"/>
    <w:rsid w:val="007B14D4"/>
    <w:rsid w:val="007B1EA7"/>
    <w:rsid w:val="007B24FC"/>
    <w:rsid w:val="007B25E2"/>
    <w:rsid w:val="007B2B9F"/>
    <w:rsid w:val="007B33E7"/>
    <w:rsid w:val="007B33F9"/>
    <w:rsid w:val="007B36E1"/>
    <w:rsid w:val="007B3BD6"/>
    <w:rsid w:val="007B3FD8"/>
    <w:rsid w:val="007B418C"/>
    <w:rsid w:val="007B4811"/>
    <w:rsid w:val="007B4822"/>
    <w:rsid w:val="007B545A"/>
    <w:rsid w:val="007B554D"/>
    <w:rsid w:val="007B56BC"/>
    <w:rsid w:val="007B5778"/>
    <w:rsid w:val="007B5A69"/>
    <w:rsid w:val="007B6659"/>
    <w:rsid w:val="007B6A0D"/>
    <w:rsid w:val="007B6B5F"/>
    <w:rsid w:val="007B6E33"/>
    <w:rsid w:val="007B71A4"/>
    <w:rsid w:val="007B7647"/>
    <w:rsid w:val="007B7A06"/>
    <w:rsid w:val="007C02EB"/>
    <w:rsid w:val="007C050B"/>
    <w:rsid w:val="007C1126"/>
    <w:rsid w:val="007C12E0"/>
    <w:rsid w:val="007C137A"/>
    <w:rsid w:val="007C1EAE"/>
    <w:rsid w:val="007C1FA1"/>
    <w:rsid w:val="007C2467"/>
    <w:rsid w:val="007C2A67"/>
    <w:rsid w:val="007C32FC"/>
    <w:rsid w:val="007C3764"/>
    <w:rsid w:val="007C3F2E"/>
    <w:rsid w:val="007C4297"/>
    <w:rsid w:val="007C456A"/>
    <w:rsid w:val="007C4645"/>
    <w:rsid w:val="007C47EC"/>
    <w:rsid w:val="007C4D02"/>
    <w:rsid w:val="007C532C"/>
    <w:rsid w:val="007C5A9A"/>
    <w:rsid w:val="007C70AD"/>
    <w:rsid w:val="007C71F5"/>
    <w:rsid w:val="007C7A8E"/>
    <w:rsid w:val="007C7F60"/>
    <w:rsid w:val="007D0495"/>
    <w:rsid w:val="007D0824"/>
    <w:rsid w:val="007D1019"/>
    <w:rsid w:val="007D11B3"/>
    <w:rsid w:val="007D18B1"/>
    <w:rsid w:val="007D18B2"/>
    <w:rsid w:val="007D2210"/>
    <w:rsid w:val="007D22AE"/>
    <w:rsid w:val="007D26BB"/>
    <w:rsid w:val="007D2A9D"/>
    <w:rsid w:val="007D3276"/>
    <w:rsid w:val="007D51B0"/>
    <w:rsid w:val="007D55DD"/>
    <w:rsid w:val="007D5EB6"/>
    <w:rsid w:val="007D674C"/>
    <w:rsid w:val="007D74B1"/>
    <w:rsid w:val="007D7A25"/>
    <w:rsid w:val="007D7C98"/>
    <w:rsid w:val="007E068C"/>
    <w:rsid w:val="007E08D1"/>
    <w:rsid w:val="007E0920"/>
    <w:rsid w:val="007E0F05"/>
    <w:rsid w:val="007E16C0"/>
    <w:rsid w:val="007E19E7"/>
    <w:rsid w:val="007E1E34"/>
    <w:rsid w:val="007E2BA8"/>
    <w:rsid w:val="007E2F8A"/>
    <w:rsid w:val="007E308F"/>
    <w:rsid w:val="007E32ED"/>
    <w:rsid w:val="007E3CE0"/>
    <w:rsid w:val="007E4348"/>
    <w:rsid w:val="007E4B22"/>
    <w:rsid w:val="007E4C15"/>
    <w:rsid w:val="007E5311"/>
    <w:rsid w:val="007E5445"/>
    <w:rsid w:val="007E559B"/>
    <w:rsid w:val="007E5A89"/>
    <w:rsid w:val="007E6205"/>
    <w:rsid w:val="007E71DC"/>
    <w:rsid w:val="007E7215"/>
    <w:rsid w:val="007E7E22"/>
    <w:rsid w:val="007F00F5"/>
    <w:rsid w:val="007F0340"/>
    <w:rsid w:val="007F099D"/>
    <w:rsid w:val="007F0D53"/>
    <w:rsid w:val="007F0D55"/>
    <w:rsid w:val="007F0F19"/>
    <w:rsid w:val="007F1332"/>
    <w:rsid w:val="007F140B"/>
    <w:rsid w:val="007F14FF"/>
    <w:rsid w:val="007F19D6"/>
    <w:rsid w:val="007F23FB"/>
    <w:rsid w:val="007F2A81"/>
    <w:rsid w:val="007F2AE7"/>
    <w:rsid w:val="007F2ED0"/>
    <w:rsid w:val="007F31F5"/>
    <w:rsid w:val="007F3757"/>
    <w:rsid w:val="007F3852"/>
    <w:rsid w:val="007F4011"/>
    <w:rsid w:val="007F42EE"/>
    <w:rsid w:val="007F5B08"/>
    <w:rsid w:val="007F5EE7"/>
    <w:rsid w:val="007F5F9E"/>
    <w:rsid w:val="007F6026"/>
    <w:rsid w:val="007F6154"/>
    <w:rsid w:val="007F6C06"/>
    <w:rsid w:val="007F6D7F"/>
    <w:rsid w:val="007F7187"/>
    <w:rsid w:val="007F731A"/>
    <w:rsid w:val="008009B9"/>
    <w:rsid w:val="00801013"/>
    <w:rsid w:val="0080180E"/>
    <w:rsid w:val="00801D3A"/>
    <w:rsid w:val="00801F4A"/>
    <w:rsid w:val="0080285D"/>
    <w:rsid w:val="008031FE"/>
    <w:rsid w:val="0080333C"/>
    <w:rsid w:val="0080369C"/>
    <w:rsid w:val="00803877"/>
    <w:rsid w:val="0080417C"/>
    <w:rsid w:val="00804D0B"/>
    <w:rsid w:val="008053B6"/>
    <w:rsid w:val="008053EA"/>
    <w:rsid w:val="008055F5"/>
    <w:rsid w:val="008057F7"/>
    <w:rsid w:val="00805934"/>
    <w:rsid w:val="0080667E"/>
    <w:rsid w:val="0080675E"/>
    <w:rsid w:val="0080694A"/>
    <w:rsid w:val="008069EF"/>
    <w:rsid w:val="0080773F"/>
    <w:rsid w:val="00807E7E"/>
    <w:rsid w:val="0081005F"/>
    <w:rsid w:val="008101F7"/>
    <w:rsid w:val="00810687"/>
    <w:rsid w:val="00812931"/>
    <w:rsid w:val="008134BB"/>
    <w:rsid w:val="00814456"/>
    <w:rsid w:val="00814E34"/>
    <w:rsid w:val="00814E3C"/>
    <w:rsid w:val="008155F0"/>
    <w:rsid w:val="00815C4A"/>
    <w:rsid w:val="00817A46"/>
    <w:rsid w:val="00817A95"/>
    <w:rsid w:val="00817B50"/>
    <w:rsid w:val="00820677"/>
    <w:rsid w:val="00820A54"/>
    <w:rsid w:val="00820DDC"/>
    <w:rsid w:val="00820F28"/>
    <w:rsid w:val="00820FF0"/>
    <w:rsid w:val="00821199"/>
    <w:rsid w:val="008211F0"/>
    <w:rsid w:val="008217EA"/>
    <w:rsid w:val="00822130"/>
    <w:rsid w:val="00822439"/>
    <w:rsid w:val="00822CA4"/>
    <w:rsid w:val="00822D7E"/>
    <w:rsid w:val="0082345A"/>
    <w:rsid w:val="008240A0"/>
    <w:rsid w:val="008243B2"/>
    <w:rsid w:val="008243EF"/>
    <w:rsid w:val="00824742"/>
    <w:rsid w:val="00824DD5"/>
    <w:rsid w:val="00824E00"/>
    <w:rsid w:val="00824FD4"/>
    <w:rsid w:val="008250E8"/>
    <w:rsid w:val="00825303"/>
    <w:rsid w:val="00825593"/>
    <w:rsid w:val="00825EF5"/>
    <w:rsid w:val="008262B6"/>
    <w:rsid w:val="0082637A"/>
    <w:rsid w:val="00826D61"/>
    <w:rsid w:val="008277EA"/>
    <w:rsid w:val="00827934"/>
    <w:rsid w:val="00827BB1"/>
    <w:rsid w:val="008301AC"/>
    <w:rsid w:val="00830DAB"/>
    <w:rsid w:val="00830E91"/>
    <w:rsid w:val="00830F43"/>
    <w:rsid w:val="00831868"/>
    <w:rsid w:val="008318F1"/>
    <w:rsid w:val="00832069"/>
    <w:rsid w:val="00832921"/>
    <w:rsid w:val="008330F6"/>
    <w:rsid w:val="00834298"/>
    <w:rsid w:val="00835185"/>
    <w:rsid w:val="00835290"/>
    <w:rsid w:val="00835354"/>
    <w:rsid w:val="00835D6B"/>
    <w:rsid w:val="00835DD6"/>
    <w:rsid w:val="00836171"/>
    <w:rsid w:val="008365FB"/>
    <w:rsid w:val="00836931"/>
    <w:rsid w:val="008369AF"/>
    <w:rsid w:val="00836CAF"/>
    <w:rsid w:val="00837A7B"/>
    <w:rsid w:val="00840096"/>
    <w:rsid w:val="008405A6"/>
    <w:rsid w:val="008409A2"/>
    <w:rsid w:val="00840CE8"/>
    <w:rsid w:val="0084120E"/>
    <w:rsid w:val="008415B2"/>
    <w:rsid w:val="0084198F"/>
    <w:rsid w:val="00843846"/>
    <w:rsid w:val="0084390B"/>
    <w:rsid w:val="00843D1D"/>
    <w:rsid w:val="00843D56"/>
    <w:rsid w:val="00843DE4"/>
    <w:rsid w:val="0084472C"/>
    <w:rsid w:val="0084536C"/>
    <w:rsid w:val="00845443"/>
    <w:rsid w:val="00845E5E"/>
    <w:rsid w:val="00846ED4"/>
    <w:rsid w:val="00847402"/>
    <w:rsid w:val="008474F7"/>
    <w:rsid w:val="00850017"/>
    <w:rsid w:val="008502B6"/>
    <w:rsid w:val="0085058D"/>
    <w:rsid w:val="00850DEB"/>
    <w:rsid w:val="00851910"/>
    <w:rsid w:val="00851D03"/>
    <w:rsid w:val="0085213B"/>
    <w:rsid w:val="00852926"/>
    <w:rsid w:val="00852CFD"/>
    <w:rsid w:val="00853361"/>
    <w:rsid w:val="00853ADC"/>
    <w:rsid w:val="00853E7A"/>
    <w:rsid w:val="00856229"/>
    <w:rsid w:val="00856A56"/>
    <w:rsid w:val="008570C7"/>
    <w:rsid w:val="00857AF9"/>
    <w:rsid w:val="00857CE1"/>
    <w:rsid w:val="00857D9B"/>
    <w:rsid w:val="0086097B"/>
    <w:rsid w:val="00860FE4"/>
    <w:rsid w:val="008612DF"/>
    <w:rsid w:val="00861926"/>
    <w:rsid w:val="00861AC1"/>
    <w:rsid w:val="00861C9A"/>
    <w:rsid w:val="00862AC5"/>
    <w:rsid w:val="00863257"/>
    <w:rsid w:val="0086398A"/>
    <w:rsid w:val="00863A3D"/>
    <w:rsid w:val="00863C04"/>
    <w:rsid w:val="008648FE"/>
    <w:rsid w:val="0086529D"/>
    <w:rsid w:val="008655AD"/>
    <w:rsid w:val="00865CD5"/>
    <w:rsid w:val="00866D73"/>
    <w:rsid w:val="008670F5"/>
    <w:rsid w:val="008671B4"/>
    <w:rsid w:val="008678B8"/>
    <w:rsid w:val="00867D55"/>
    <w:rsid w:val="00870303"/>
    <w:rsid w:val="008703BF"/>
    <w:rsid w:val="00870528"/>
    <w:rsid w:val="008706F9"/>
    <w:rsid w:val="00870FC9"/>
    <w:rsid w:val="00871951"/>
    <w:rsid w:val="0087195E"/>
    <w:rsid w:val="00872124"/>
    <w:rsid w:val="00872169"/>
    <w:rsid w:val="0087225A"/>
    <w:rsid w:val="00872AE3"/>
    <w:rsid w:val="00872C29"/>
    <w:rsid w:val="00872E70"/>
    <w:rsid w:val="0087350F"/>
    <w:rsid w:val="00873B47"/>
    <w:rsid w:val="00874C8F"/>
    <w:rsid w:val="00875484"/>
    <w:rsid w:val="00875693"/>
    <w:rsid w:val="00875FDB"/>
    <w:rsid w:val="0087610D"/>
    <w:rsid w:val="00876A74"/>
    <w:rsid w:val="00877029"/>
    <w:rsid w:val="008772DC"/>
    <w:rsid w:val="008776B4"/>
    <w:rsid w:val="00880481"/>
    <w:rsid w:val="00880F41"/>
    <w:rsid w:val="0088198B"/>
    <w:rsid w:val="00881A04"/>
    <w:rsid w:val="00881AA4"/>
    <w:rsid w:val="00881C00"/>
    <w:rsid w:val="0088253B"/>
    <w:rsid w:val="00882B59"/>
    <w:rsid w:val="00883035"/>
    <w:rsid w:val="008830F5"/>
    <w:rsid w:val="0088329A"/>
    <w:rsid w:val="00883546"/>
    <w:rsid w:val="00883831"/>
    <w:rsid w:val="008839D2"/>
    <w:rsid w:val="00883B6A"/>
    <w:rsid w:val="00883F2C"/>
    <w:rsid w:val="00884089"/>
    <w:rsid w:val="0088459D"/>
    <w:rsid w:val="008845D4"/>
    <w:rsid w:val="00885CFC"/>
    <w:rsid w:val="008864A7"/>
    <w:rsid w:val="008870EE"/>
    <w:rsid w:val="008875E0"/>
    <w:rsid w:val="008876A5"/>
    <w:rsid w:val="00890191"/>
    <w:rsid w:val="00890209"/>
    <w:rsid w:val="008909BA"/>
    <w:rsid w:val="00891255"/>
    <w:rsid w:val="00891833"/>
    <w:rsid w:val="0089208F"/>
    <w:rsid w:val="008921C0"/>
    <w:rsid w:val="00892713"/>
    <w:rsid w:val="00892C15"/>
    <w:rsid w:val="00893094"/>
    <w:rsid w:val="0089325B"/>
    <w:rsid w:val="008935C4"/>
    <w:rsid w:val="008936B7"/>
    <w:rsid w:val="00894BB6"/>
    <w:rsid w:val="00895361"/>
    <w:rsid w:val="00896195"/>
    <w:rsid w:val="00896B5E"/>
    <w:rsid w:val="0089718C"/>
    <w:rsid w:val="00897A0A"/>
    <w:rsid w:val="00897A8F"/>
    <w:rsid w:val="00897D77"/>
    <w:rsid w:val="00897F7D"/>
    <w:rsid w:val="008A02F8"/>
    <w:rsid w:val="008A03EE"/>
    <w:rsid w:val="008A0543"/>
    <w:rsid w:val="008A0ABF"/>
    <w:rsid w:val="008A0FAF"/>
    <w:rsid w:val="008A1094"/>
    <w:rsid w:val="008A1871"/>
    <w:rsid w:val="008A1A3C"/>
    <w:rsid w:val="008A2011"/>
    <w:rsid w:val="008A214D"/>
    <w:rsid w:val="008A22B3"/>
    <w:rsid w:val="008A26DA"/>
    <w:rsid w:val="008A2BE6"/>
    <w:rsid w:val="008A2C1B"/>
    <w:rsid w:val="008A2D99"/>
    <w:rsid w:val="008A3575"/>
    <w:rsid w:val="008A371C"/>
    <w:rsid w:val="008A4624"/>
    <w:rsid w:val="008A4EDD"/>
    <w:rsid w:val="008A5053"/>
    <w:rsid w:val="008A5837"/>
    <w:rsid w:val="008A590D"/>
    <w:rsid w:val="008A66E5"/>
    <w:rsid w:val="008A745E"/>
    <w:rsid w:val="008A7E0C"/>
    <w:rsid w:val="008B010B"/>
    <w:rsid w:val="008B03A1"/>
    <w:rsid w:val="008B09A8"/>
    <w:rsid w:val="008B0A94"/>
    <w:rsid w:val="008B0AEC"/>
    <w:rsid w:val="008B12B8"/>
    <w:rsid w:val="008B1704"/>
    <w:rsid w:val="008B1991"/>
    <w:rsid w:val="008B292E"/>
    <w:rsid w:val="008B2E01"/>
    <w:rsid w:val="008B32E8"/>
    <w:rsid w:val="008B37DA"/>
    <w:rsid w:val="008B3992"/>
    <w:rsid w:val="008B3FD3"/>
    <w:rsid w:val="008B5254"/>
    <w:rsid w:val="008B545C"/>
    <w:rsid w:val="008B5B95"/>
    <w:rsid w:val="008B6210"/>
    <w:rsid w:val="008B65E9"/>
    <w:rsid w:val="008B7316"/>
    <w:rsid w:val="008B781D"/>
    <w:rsid w:val="008C0013"/>
    <w:rsid w:val="008C04C0"/>
    <w:rsid w:val="008C1ACD"/>
    <w:rsid w:val="008C1DF7"/>
    <w:rsid w:val="008C1FE9"/>
    <w:rsid w:val="008C27D0"/>
    <w:rsid w:val="008C2949"/>
    <w:rsid w:val="008C2B4A"/>
    <w:rsid w:val="008C2D32"/>
    <w:rsid w:val="008C2FAA"/>
    <w:rsid w:val="008C3292"/>
    <w:rsid w:val="008C4684"/>
    <w:rsid w:val="008C4827"/>
    <w:rsid w:val="008C4883"/>
    <w:rsid w:val="008C4C68"/>
    <w:rsid w:val="008C5042"/>
    <w:rsid w:val="008C50C3"/>
    <w:rsid w:val="008C5520"/>
    <w:rsid w:val="008C5865"/>
    <w:rsid w:val="008C5FA5"/>
    <w:rsid w:val="008C606A"/>
    <w:rsid w:val="008C60F7"/>
    <w:rsid w:val="008C6E09"/>
    <w:rsid w:val="008C7351"/>
    <w:rsid w:val="008D03B4"/>
    <w:rsid w:val="008D07A2"/>
    <w:rsid w:val="008D0A4B"/>
    <w:rsid w:val="008D0BD0"/>
    <w:rsid w:val="008D10B1"/>
    <w:rsid w:val="008D193D"/>
    <w:rsid w:val="008D1F80"/>
    <w:rsid w:val="008D239D"/>
    <w:rsid w:val="008D2439"/>
    <w:rsid w:val="008D2B07"/>
    <w:rsid w:val="008D30D6"/>
    <w:rsid w:val="008D3137"/>
    <w:rsid w:val="008D37C9"/>
    <w:rsid w:val="008D3CA0"/>
    <w:rsid w:val="008D3F05"/>
    <w:rsid w:val="008D3F10"/>
    <w:rsid w:val="008D4178"/>
    <w:rsid w:val="008D426C"/>
    <w:rsid w:val="008D4275"/>
    <w:rsid w:val="008D42E2"/>
    <w:rsid w:val="008D49A7"/>
    <w:rsid w:val="008D4F50"/>
    <w:rsid w:val="008D641E"/>
    <w:rsid w:val="008D6571"/>
    <w:rsid w:val="008D6988"/>
    <w:rsid w:val="008D7645"/>
    <w:rsid w:val="008E00D4"/>
    <w:rsid w:val="008E0BAC"/>
    <w:rsid w:val="008E0E0C"/>
    <w:rsid w:val="008E18DD"/>
    <w:rsid w:val="008E2503"/>
    <w:rsid w:val="008E297B"/>
    <w:rsid w:val="008E2B69"/>
    <w:rsid w:val="008E2DB7"/>
    <w:rsid w:val="008E2DCF"/>
    <w:rsid w:val="008E321E"/>
    <w:rsid w:val="008E39A3"/>
    <w:rsid w:val="008E3BF5"/>
    <w:rsid w:val="008E3ECA"/>
    <w:rsid w:val="008E43D8"/>
    <w:rsid w:val="008E4423"/>
    <w:rsid w:val="008E463D"/>
    <w:rsid w:val="008E4658"/>
    <w:rsid w:val="008E47ED"/>
    <w:rsid w:val="008E5A86"/>
    <w:rsid w:val="008E697A"/>
    <w:rsid w:val="008E697D"/>
    <w:rsid w:val="008E69FB"/>
    <w:rsid w:val="008E776F"/>
    <w:rsid w:val="008F0D12"/>
    <w:rsid w:val="008F0DD2"/>
    <w:rsid w:val="008F1023"/>
    <w:rsid w:val="008F17DB"/>
    <w:rsid w:val="008F277C"/>
    <w:rsid w:val="008F29DC"/>
    <w:rsid w:val="008F2E36"/>
    <w:rsid w:val="008F3413"/>
    <w:rsid w:val="008F4A99"/>
    <w:rsid w:val="008F62A7"/>
    <w:rsid w:val="008F6421"/>
    <w:rsid w:val="008F65E2"/>
    <w:rsid w:val="008F6D7B"/>
    <w:rsid w:val="008F6E17"/>
    <w:rsid w:val="008F7568"/>
    <w:rsid w:val="009002A2"/>
    <w:rsid w:val="009009B4"/>
    <w:rsid w:val="0090117E"/>
    <w:rsid w:val="0090150A"/>
    <w:rsid w:val="00901E36"/>
    <w:rsid w:val="00903AD2"/>
    <w:rsid w:val="00903CE6"/>
    <w:rsid w:val="00904596"/>
    <w:rsid w:val="00906364"/>
    <w:rsid w:val="009064E9"/>
    <w:rsid w:val="00906B56"/>
    <w:rsid w:val="00906BA0"/>
    <w:rsid w:val="00907572"/>
    <w:rsid w:val="00907D17"/>
    <w:rsid w:val="00907E6B"/>
    <w:rsid w:val="00907F68"/>
    <w:rsid w:val="00910BBA"/>
    <w:rsid w:val="00910D8C"/>
    <w:rsid w:val="00911059"/>
    <w:rsid w:val="00911781"/>
    <w:rsid w:val="009117CA"/>
    <w:rsid w:val="009117D4"/>
    <w:rsid w:val="00911BD5"/>
    <w:rsid w:val="00911E84"/>
    <w:rsid w:val="0091212D"/>
    <w:rsid w:val="00912294"/>
    <w:rsid w:val="009130E3"/>
    <w:rsid w:val="0091462E"/>
    <w:rsid w:val="009148EE"/>
    <w:rsid w:val="00914B74"/>
    <w:rsid w:val="00915667"/>
    <w:rsid w:val="00915868"/>
    <w:rsid w:val="0091586C"/>
    <w:rsid w:val="009160F0"/>
    <w:rsid w:val="0091641C"/>
    <w:rsid w:val="00916D02"/>
    <w:rsid w:val="00916E50"/>
    <w:rsid w:val="009170DC"/>
    <w:rsid w:val="00917CD8"/>
    <w:rsid w:val="00917EAA"/>
    <w:rsid w:val="00920DA0"/>
    <w:rsid w:val="009210FC"/>
    <w:rsid w:val="009214CD"/>
    <w:rsid w:val="009215E6"/>
    <w:rsid w:val="0092303F"/>
    <w:rsid w:val="009230C1"/>
    <w:rsid w:val="00923206"/>
    <w:rsid w:val="00925063"/>
    <w:rsid w:val="00925657"/>
    <w:rsid w:val="00925E7E"/>
    <w:rsid w:val="009264E9"/>
    <w:rsid w:val="00926805"/>
    <w:rsid w:val="00926983"/>
    <w:rsid w:val="00926CD3"/>
    <w:rsid w:val="0093079B"/>
    <w:rsid w:val="00930A0A"/>
    <w:rsid w:val="00930A33"/>
    <w:rsid w:val="00930BC2"/>
    <w:rsid w:val="00930C7E"/>
    <w:rsid w:val="00930D22"/>
    <w:rsid w:val="00930DC1"/>
    <w:rsid w:val="00931582"/>
    <w:rsid w:val="009319F5"/>
    <w:rsid w:val="00931A0F"/>
    <w:rsid w:val="00931DB2"/>
    <w:rsid w:val="009325FE"/>
    <w:rsid w:val="00932CEC"/>
    <w:rsid w:val="00932E67"/>
    <w:rsid w:val="009334F5"/>
    <w:rsid w:val="00933932"/>
    <w:rsid w:val="0093404A"/>
    <w:rsid w:val="009347C5"/>
    <w:rsid w:val="00934807"/>
    <w:rsid w:val="009348C6"/>
    <w:rsid w:val="00934DAF"/>
    <w:rsid w:val="0093510C"/>
    <w:rsid w:val="00935162"/>
    <w:rsid w:val="00935E4F"/>
    <w:rsid w:val="00937A7B"/>
    <w:rsid w:val="009405EF"/>
    <w:rsid w:val="00940618"/>
    <w:rsid w:val="0094118E"/>
    <w:rsid w:val="009418FA"/>
    <w:rsid w:val="00941F7F"/>
    <w:rsid w:val="0094200A"/>
    <w:rsid w:val="00942136"/>
    <w:rsid w:val="0094219E"/>
    <w:rsid w:val="009421CD"/>
    <w:rsid w:val="009425AA"/>
    <w:rsid w:val="009427F3"/>
    <w:rsid w:val="0094316B"/>
    <w:rsid w:val="009436BD"/>
    <w:rsid w:val="00943898"/>
    <w:rsid w:val="00944132"/>
    <w:rsid w:val="0094415F"/>
    <w:rsid w:val="0094426F"/>
    <w:rsid w:val="00944548"/>
    <w:rsid w:val="0094473A"/>
    <w:rsid w:val="00944A86"/>
    <w:rsid w:val="00944B31"/>
    <w:rsid w:val="00944F54"/>
    <w:rsid w:val="00945964"/>
    <w:rsid w:val="00946ACF"/>
    <w:rsid w:val="00946E43"/>
    <w:rsid w:val="009501CA"/>
    <w:rsid w:val="009507BD"/>
    <w:rsid w:val="00951355"/>
    <w:rsid w:val="00951F13"/>
    <w:rsid w:val="00951F96"/>
    <w:rsid w:val="00952C31"/>
    <w:rsid w:val="0095310C"/>
    <w:rsid w:val="009535C0"/>
    <w:rsid w:val="00953A43"/>
    <w:rsid w:val="00953D68"/>
    <w:rsid w:val="00954298"/>
    <w:rsid w:val="009543D9"/>
    <w:rsid w:val="00954402"/>
    <w:rsid w:val="00954CD3"/>
    <w:rsid w:val="00955132"/>
    <w:rsid w:val="00955EED"/>
    <w:rsid w:val="00955F7D"/>
    <w:rsid w:val="009564F7"/>
    <w:rsid w:val="00956B84"/>
    <w:rsid w:val="00957CFF"/>
    <w:rsid w:val="00960632"/>
    <w:rsid w:val="009615A5"/>
    <w:rsid w:val="009616BC"/>
    <w:rsid w:val="0096173C"/>
    <w:rsid w:val="009617E5"/>
    <w:rsid w:val="0096275A"/>
    <w:rsid w:val="00963409"/>
    <w:rsid w:val="00963639"/>
    <w:rsid w:val="00964617"/>
    <w:rsid w:val="00964A0F"/>
    <w:rsid w:val="0096500D"/>
    <w:rsid w:val="0096515C"/>
    <w:rsid w:val="00965725"/>
    <w:rsid w:val="00965758"/>
    <w:rsid w:val="00965E98"/>
    <w:rsid w:val="00966571"/>
    <w:rsid w:val="0096664A"/>
    <w:rsid w:val="00967163"/>
    <w:rsid w:val="00967418"/>
    <w:rsid w:val="0096747B"/>
    <w:rsid w:val="009678B0"/>
    <w:rsid w:val="00967B51"/>
    <w:rsid w:val="00970241"/>
    <w:rsid w:val="0097024C"/>
    <w:rsid w:val="00970BD0"/>
    <w:rsid w:val="00970F37"/>
    <w:rsid w:val="00971236"/>
    <w:rsid w:val="00971642"/>
    <w:rsid w:val="00971708"/>
    <w:rsid w:val="009718E4"/>
    <w:rsid w:val="00971961"/>
    <w:rsid w:val="00971BCC"/>
    <w:rsid w:val="00971C1F"/>
    <w:rsid w:val="00972804"/>
    <w:rsid w:val="00972A6B"/>
    <w:rsid w:val="009731EA"/>
    <w:rsid w:val="009733DE"/>
    <w:rsid w:val="0097389C"/>
    <w:rsid w:val="00974686"/>
    <w:rsid w:val="00974E37"/>
    <w:rsid w:val="00975329"/>
    <w:rsid w:val="0097552A"/>
    <w:rsid w:val="00975C0C"/>
    <w:rsid w:val="009768BE"/>
    <w:rsid w:val="009773C8"/>
    <w:rsid w:val="009777A9"/>
    <w:rsid w:val="009803E6"/>
    <w:rsid w:val="00981748"/>
    <w:rsid w:val="00981838"/>
    <w:rsid w:val="00981B55"/>
    <w:rsid w:val="00981D90"/>
    <w:rsid w:val="00982A9E"/>
    <w:rsid w:val="00982C79"/>
    <w:rsid w:val="00983EEE"/>
    <w:rsid w:val="00984BB4"/>
    <w:rsid w:val="00984ED3"/>
    <w:rsid w:val="0098535F"/>
    <w:rsid w:val="009856B5"/>
    <w:rsid w:val="00985744"/>
    <w:rsid w:val="00985F4E"/>
    <w:rsid w:val="009865B4"/>
    <w:rsid w:val="00986D30"/>
    <w:rsid w:val="009910DF"/>
    <w:rsid w:val="00991A11"/>
    <w:rsid w:val="00992A21"/>
    <w:rsid w:val="0099333E"/>
    <w:rsid w:val="0099334B"/>
    <w:rsid w:val="009938B9"/>
    <w:rsid w:val="00993A37"/>
    <w:rsid w:val="00994199"/>
    <w:rsid w:val="009945B0"/>
    <w:rsid w:val="00994C17"/>
    <w:rsid w:val="00994D8C"/>
    <w:rsid w:val="009955EC"/>
    <w:rsid w:val="00995B45"/>
    <w:rsid w:val="00995B4D"/>
    <w:rsid w:val="00995D32"/>
    <w:rsid w:val="0099687D"/>
    <w:rsid w:val="0099752D"/>
    <w:rsid w:val="00997954"/>
    <w:rsid w:val="00997B18"/>
    <w:rsid w:val="00997ED1"/>
    <w:rsid w:val="009A05EE"/>
    <w:rsid w:val="009A09BE"/>
    <w:rsid w:val="009A0F66"/>
    <w:rsid w:val="009A11EC"/>
    <w:rsid w:val="009A14E7"/>
    <w:rsid w:val="009A15AA"/>
    <w:rsid w:val="009A1946"/>
    <w:rsid w:val="009A1A7E"/>
    <w:rsid w:val="009A1C11"/>
    <w:rsid w:val="009A1F42"/>
    <w:rsid w:val="009A30D6"/>
    <w:rsid w:val="009A4414"/>
    <w:rsid w:val="009A44EC"/>
    <w:rsid w:val="009A48F5"/>
    <w:rsid w:val="009A55B4"/>
    <w:rsid w:val="009A56A1"/>
    <w:rsid w:val="009A5B1B"/>
    <w:rsid w:val="009A5F44"/>
    <w:rsid w:val="009A7418"/>
    <w:rsid w:val="009A749B"/>
    <w:rsid w:val="009A75A3"/>
    <w:rsid w:val="009A783B"/>
    <w:rsid w:val="009B1AF8"/>
    <w:rsid w:val="009B1DE0"/>
    <w:rsid w:val="009B2123"/>
    <w:rsid w:val="009B2129"/>
    <w:rsid w:val="009B2C43"/>
    <w:rsid w:val="009B3911"/>
    <w:rsid w:val="009B4223"/>
    <w:rsid w:val="009B4324"/>
    <w:rsid w:val="009B4F3C"/>
    <w:rsid w:val="009B61E6"/>
    <w:rsid w:val="009B6814"/>
    <w:rsid w:val="009B6924"/>
    <w:rsid w:val="009B6AD8"/>
    <w:rsid w:val="009B6D59"/>
    <w:rsid w:val="009B6EE9"/>
    <w:rsid w:val="009B7DF0"/>
    <w:rsid w:val="009C0FCA"/>
    <w:rsid w:val="009C1706"/>
    <w:rsid w:val="009C1796"/>
    <w:rsid w:val="009C1A0A"/>
    <w:rsid w:val="009C1A90"/>
    <w:rsid w:val="009C1D4C"/>
    <w:rsid w:val="009C2357"/>
    <w:rsid w:val="009C2494"/>
    <w:rsid w:val="009C2582"/>
    <w:rsid w:val="009C2D4C"/>
    <w:rsid w:val="009C3D76"/>
    <w:rsid w:val="009C43D2"/>
    <w:rsid w:val="009C4558"/>
    <w:rsid w:val="009C4E11"/>
    <w:rsid w:val="009C52E0"/>
    <w:rsid w:val="009C5AD0"/>
    <w:rsid w:val="009C5E5F"/>
    <w:rsid w:val="009C5FC1"/>
    <w:rsid w:val="009C6CF2"/>
    <w:rsid w:val="009C6D7E"/>
    <w:rsid w:val="009C7073"/>
    <w:rsid w:val="009C71DB"/>
    <w:rsid w:val="009C722B"/>
    <w:rsid w:val="009C7ED3"/>
    <w:rsid w:val="009D0513"/>
    <w:rsid w:val="009D1317"/>
    <w:rsid w:val="009D1532"/>
    <w:rsid w:val="009D17A0"/>
    <w:rsid w:val="009D1974"/>
    <w:rsid w:val="009D1AA3"/>
    <w:rsid w:val="009D1C3C"/>
    <w:rsid w:val="009D1FA7"/>
    <w:rsid w:val="009D2802"/>
    <w:rsid w:val="009D2BF6"/>
    <w:rsid w:val="009D3162"/>
    <w:rsid w:val="009D38EA"/>
    <w:rsid w:val="009D4147"/>
    <w:rsid w:val="009D41BE"/>
    <w:rsid w:val="009D4411"/>
    <w:rsid w:val="009D48C2"/>
    <w:rsid w:val="009D49D7"/>
    <w:rsid w:val="009D4CC2"/>
    <w:rsid w:val="009D6312"/>
    <w:rsid w:val="009D67B0"/>
    <w:rsid w:val="009D6EB3"/>
    <w:rsid w:val="009D7CA7"/>
    <w:rsid w:val="009D7DFC"/>
    <w:rsid w:val="009D7FD6"/>
    <w:rsid w:val="009E0B33"/>
    <w:rsid w:val="009E108C"/>
    <w:rsid w:val="009E126E"/>
    <w:rsid w:val="009E14DC"/>
    <w:rsid w:val="009E1A7E"/>
    <w:rsid w:val="009E1AB4"/>
    <w:rsid w:val="009E1AB5"/>
    <w:rsid w:val="009E1BF4"/>
    <w:rsid w:val="009E2369"/>
    <w:rsid w:val="009E26A8"/>
    <w:rsid w:val="009E2F5E"/>
    <w:rsid w:val="009E43A8"/>
    <w:rsid w:val="009E4964"/>
    <w:rsid w:val="009E4B03"/>
    <w:rsid w:val="009E582D"/>
    <w:rsid w:val="009E5C58"/>
    <w:rsid w:val="009E5FA3"/>
    <w:rsid w:val="009E60DA"/>
    <w:rsid w:val="009E6645"/>
    <w:rsid w:val="009E6886"/>
    <w:rsid w:val="009E706F"/>
    <w:rsid w:val="009E7127"/>
    <w:rsid w:val="009E7502"/>
    <w:rsid w:val="009E75AD"/>
    <w:rsid w:val="009E7700"/>
    <w:rsid w:val="009E77D8"/>
    <w:rsid w:val="009E7C2F"/>
    <w:rsid w:val="009E7DC0"/>
    <w:rsid w:val="009F10B5"/>
    <w:rsid w:val="009F1659"/>
    <w:rsid w:val="009F18D3"/>
    <w:rsid w:val="009F1A9D"/>
    <w:rsid w:val="009F214A"/>
    <w:rsid w:val="009F31A1"/>
    <w:rsid w:val="009F3B6A"/>
    <w:rsid w:val="009F42C9"/>
    <w:rsid w:val="009F538E"/>
    <w:rsid w:val="009F55AB"/>
    <w:rsid w:val="009F5A61"/>
    <w:rsid w:val="009F5DE8"/>
    <w:rsid w:val="009F6612"/>
    <w:rsid w:val="009F67AC"/>
    <w:rsid w:val="009F6A78"/>
    <w:rsid w:val="009F724E"/>
    <w:rsid w:val="009F7544"/>
    <w:rsid w:val="009F7EEC"/>
    <w:rsid w:val="009F7F72"/>
    <w:rsid w:val="00A00726"/>
    <w:rsid w:val="00A00B17"/>
    <w:rsid w:val="00A018DC"/>
    <w:rsid w:val="00A01AE9"/>
    <w:rsid w:val="00A01C86"/>
    <w:rsid w:val="00A02053"/>
    <w:rsid w:val="00A02543"/>
    <w:rsid w:val="00A02860"/>
    <w:rsid w:val="00A036C7"/>
    <w:rsid w:val="00A039C5"/>
    <w:rsid w:val="00A039E2"/>
    <w:rsid w:val="00A03DB7"/>
    <w:rsid w:val="00A0413A"/>
    <w:rsid w:val="00A046B9"/>
    <w:rsid w:val="00A04A7E"/>
    <w:rsid w:val="00A05964"/>
    <w:rsid w:val="00A05CCA"/>
    <w:rsid w:val="00A05FF3"/>
    <w:rsid w:val="00A062E1"/>
    <w:rsid w:val="00A063F7"/>
    <w:rsid w:val="00A0640E"/>
    <w:rsid w:val="00A067B8"/>
    <w:rsid w:val="00A068F1"/>
    <w:rsid w:val="00A06A14"/>
    <w:rsid w:val="00A06DC7"/>
    <w:rsid w:val="00A07078"/>
    <w:rsid w:val="00A07843"/>
    <w:rsid w:val="00A10DCF"/>
    <w:rsid w:val="00A1154C"/>
    <w:rsid w:val="00A117CA"/>
    <w:rsid w:val="00A11969"/>
    <w:rsid w:val="00A11C48"/>
    <w:rsid w:val="00A123B9"/>
    <w:rsid w:val="00A12753"/>
    <w:rsid w:val="00A12E8B"/>
    <w:rsid w:val="00A13336"/>
    <w:rsid w:val="00A138E2"/>
    <w:rsid w:val="00A13B01"/>
    <w:rsid w:val="00A13BE1"/>
    <w:rsid w:val="00A1403C"/>
    <w:rsid w:val="00A141D8"/>
    <w:rsid w:val="00A143A5"/>
    <w:rsid w:val="00A146D9"/>
    <w:rsid w:val="00A14BA3"/>
    <w:rsid w:val="00A15349"/>
    <w:rsid w:val="00A160A4"/>
    <w:rsid w:val="00A16338"/>
    <w:rsid w:val="00A1686F"/>
    <w:rsid w:val="00A16CED"/>
    <w:rsid w:val="00A16D83"/>
    <w:rsid w:val="00A16FFA"/>
    <w:rsid w:val="00A20395"/>
    <w:rsid w:val="00A203F5"/>
    <w:rsid w:val="00A2055D"/>
    <w:rsid w:val="00A20981"/>
    <w:rsid w:val="00A21439"/>
    <w:rsid w:val="00A21748"/>
    <w:rsid w:val="00A22578"/>
    <w:rsid w:val="00A229B7"/>
    <w:rsid w:val="00A22D1A"/>
    <w:rsid w:val="00A2331D"/>
    <w:rsid w:val="00A2332E"/>
    <w:rsid w:val="00A23AED"/>
    <w:rsid w:val="00A23B49"/>
    <w:rsid w:val="00A23D32"/>
    <w:rsid w:val="00A23D62"/>
    <w:rsid w:val="00A23FDB"/>
    <w:rsid w:val="00A24340"/>
    <w:rsid w:val="00A245B5"/>
    <w:rsid w:val="00A24BA3"/>
    <w:rsid w:val="00A24C6F"/>
    <w:rsid w:val="00A24F7A"/>
    <w:rsid w:val="00A26918"/>
    <w:rsid w:val="00A27003"/>
    <w:rsid w:val="00A27486"/>
    <w:rsid w:val="00A2764E"/>
    <w:rsid w:val="00A27C06"/>
    <w:rsid w:val="00A300C5"/>
    <w:rsid w:val="00A30138"/>
    <w:rsid w:val="00A30AC6"/>
    <w:rsid w:val="00A310E4"/>
    <w:rsid w:val="00A3177A"/>
    <w:rsid w:val="00A32121"/>
    <w:rsid w:val="00A32790"/>
    <w:rsid w:val="00A32974"/>
    <w:rsid w:val="00A32AAB"/>
    <w:rsid w:val="00A32D7F"/>
    <w:rsid w:val="00A3308C"/>
    <w:rsid w:val="00A33114"/>
    <w:rsid w:val="00A33D15"/>
    <w:rsid w:val="00A34E6D"/>
    <w:rsid w:val="00A34EAE"/>
    <w:rsid w:val="00A34F1D"/>
    <w:rsid w:val="00A351FF"/>
    <w:rsid w:val="00A3535F"/>
    <w:rsid w:val="00A355B2"/>
    <w:rsid w:val="00A35885"/>
    <w:rsid w:val="00A35C73"/>
    <w:rsid w:val="00A36006"/>
    <w:rsid w:val="00A370D8"/>
    <w:rsid w:val="00A41877"/>
    <w:rsid w:val="00A41AAA"/>
    <w:rsid w:val="00A41E0D"/>
    <w:rsid w:val="00A422D4"/>
    <w:rsid w:val="00A42631"/>
    <w:rsid w:val="00A44242"/>
    <w:rsid w:val="00A44315"/>
    <w:rsid w:val="00A44520"/>
    <w:rsid w:val="00A4533E"/>
    <w:rsid w:val="00A458D5"/>
    <w:rsid w:val="00A45DF1"/>
    <w:rsid w:val="00A45E62"/>
    <w:rsid w:val="00A46BD7"/>
    <w:rsid w:val="00A46EDE"/>
    <w:rsid w:val="00A47443"/>
    <w:rsid w:val="00A4799E"/>
    <w:rsid w:val="00A50114"/>
    <w:rsid w:val="00A5014E"/>
    <w:rsid w:val="00A50259"/>
    <w:rsid w:val="00A5036D"/>
    <w:rsid w:val="00A50520"/>
    <w:rsid w:val="00A50D48"/>
    <w:rsid w:val="00A51226"/>
    <w:rsid w:val="00A51252"/>
    <w:rsid w:val="00A51D64"/>
    <w:rsid w:val="00A51E3A"/>
    <w:rsid w:val="00A51F48"/>
    <w:rsid w:val="00A52BEC"/>
    <w:rsid w:val="00A53100"/>
    <w:rsid w:val="00A53C13"/>
    <w:rsid w:val="00A5405C"/>
    <w:rsid w:val="00A54144"/>
    <w:rsid w:val="00A543B1"/>
    <w:rsid w:val="00A54713"/>
    <w:rsid w:val="00A549DF"/>
    <w:rsid w:val="00A54AAA"/>
    <w:rsid w:val="00A55A64"/>
    <w:rsid w:val="00A565DF"/>
    <w:rsid w:val="00A56882"/>
    <w:rsid w:val="00A569B6"/>
    <w:rsid w:val="00A575C7"/>
    <w:rsid w:val="00A57B57"/>
    <w:rsid w:val="00A57C52"/>
    <w:rsid w:val="00A601D3"/>
    <w:rsid w:val="00A60311"/>
    <w:rsid w:val="00A609D7"/>
    <w:rsid w:val="00A60DE0"/>
    <w:rsid w:val="00A61E43"/>
    <w:rsid w:val="00A61F16"/>
    <w:rsid w:val="00A62318"/>
    <w:rsid w:val="00A62474"/>
    <w:rsid w:val="00A624BE"/>
    <w:rsid w:val="00A62598"/>
    <w:rsid w:val="00A6268E"/>
    <w:rsid w:val="00A62886"/>
    <w:rsid w:val="00A632E5"/>
    <w:rsid w:val="00A63550"/>
    <w:rsid w:val="00A63D49"/>
    <w:rsid w:val="00A63E35"/>
    <w:rsid w:val="00A63ECA"/>
    <w:rsid w:val="00A6481E"/>
    <w:rsid w:val="00A64917"/>
    <w:rsid w:val="00A64C2C"/>
    <w:rsid w:val="00A657C7"/>
    <w:rsid w:val="00A6584E"/>
    <w:rsid w:val="00A65BC9"/>
    <w:rsid w:val="00A6650D"/>
    <w:rsid w:val="00A66F11"/>
    <w:rsid w:val="00A677E2"/>
    <w:rsid w:val="00A67E47"/>
    <w:rsid w:val="00A70293"/>
    <w:rsid w:val="00A704AE"/>
    <w:rsid w:val="00A704D2"/>
    <w:rsid w:val="00A70D4F"/>
    <w:rsid w:val="00A7116C"/>
    <w:rsid w:val="00A715BC"/>
    <w:rsid w:val="00A71AC4"/>
    <w:rsid w:val="00A71ADB"/>
    <w:rsid w:val="00A71E53"/>
    <w:rsid w:val="00A723AC"/>
    <w:rsid w:val="00A72527"/>
    <w:rsid w:val="00A726BB"/>
    <w:rsid w:val="00A72B79"/>
    <w:rsid w:val="00A72E37"/>
    <w:rsid w:val="00A730E2"/>
    <w:rsid w:val="00A74457"/>
    <w:rsid w:val="00A745B7"/>
    <w:rsid w:val="00A7487D"/>
    <w:rsid w:val="00A74D49"/>
    <w:rsid w:val="00A751E2"/>
    <w:rsid w:val="00A7690D"/>
    <w:rsid w:val="00A76922"/>
    <w:rsid w:val="00A76A62"/>
    <w:rsid w:val="00A76F51"/>
    <w:rsid w:val="00A77480"/>
    <w:rsid w:val="00A77864"/>
    <w:rsid w:val="00A77DA9"/>
    <w:rsid w:val="00A77FBC"/>
    <w:rsid w:val="00A800E5"/>
    <w:rsid w:val="00A80BB8"/>
    <w:rsid w:val="00A81524"/>
    <w:rsid w:val="00A81599"/>
    <w:rsid w:val="00A81608"/>
    <w:rsid w:val="00A81CCD"/>
    <w:rsid w:val="00A81DB8"/>
    <w:rsid w:val="00A81F00"/>
    <w:rsid w:val="00A8212B"/>
    <w:rsid w:val="00A82F09"/>
    <w:rsid w:val="00A83DF0"/>
    <w:rsid w:val="00A8420D"/>
    <w:rsid w:val="00A8436D"/>
    <w:rsid w:val="00A843E6"/>
    <w:rsid w:val="00A84414"/>
    <w:rsid w:val="00A8448E"/>
    <w:rsid w:val="00A845CA"/>
    <w:rsid w:val="00A850DB"/>
    <w:rsid w:val="00A854EA"/>
    <w:rsid w:val="00A85E67"/>
    <w:rsid w:val="00A8644D"/>
    <w:rsid w:val="00A86884"/>
    <w:rsid w:val="00A87386"/>
    <w:rsid w:val="00A8740B"/>
    <w:rsid w:val="00A87441"/>
    <w:rsid w:val="00A8790E"/>
    <w:rsid w:val="00A87A39"/>
    <w:rsid w:val="00A87A91"/>
    <w:rsid w:val="00A87BE1"/>
    <w:rsid w:val="00A900A9"/>
    <w:rsid w:val="00A90432"/>
    <w:rsid w:val="00A90840"/>
    <w:rsid w:val="00A90AE2"/>
    <w:rsid w:val="00A90D72"/>
    <w:rsid w:val="00A91476"/>
    <w:rsid w:val="00A915FC"/>
    <w:rsid w:val="00A91F96"/>
    <w:rsid w:val="00A935CC"/>
    <w:rsid w:val="00A938D4"/>
    <w:rsid w:val="00A9397C"/>
    <w:rsid w:val="00A944DD"/>
    <w:rsid w:val="00A949E3"/>
    <w:rsid w:val="00A94A1C"/>
    <w:rsid w:val="00A950BA"/>
    <w:rsid w:val="00A951DD"/>
    <w:rsid w:val="00A953EB"/>
    <w:rsid w:val="00A95770"/>
    <w:rsid w:val="00A95A04"/>
    <w:rsid w:val="00A95D2B"/>
    <w:rsid w:val="00A95E44"/>
    <w:rsid w:val="00A95F16"/>
    <w:rsid w:val="00A963D5"/>
    <w:rsid w:val="00A97042"/>
    <w:rsid w:val="00A9743B"/>
    <w:rsid w:val="00A9793E"/>
    <w:rsid w:val="00A97AD8"/>
    <w:rsid w:val="00A97B99"/>
    <w:rsid w:val="00A97C56"/>
    <w:rsid w:val="00AA0118"/>
    <w:rsid w:val="00AA08DB"/>
    <w:rsid w:val="00AA0E61"/>
    <w:rsid w:val="00AA0EF2"/>
    <w:rsid w:val="00AA12C1"/>
    <w:rsid w:val="00AA1555"/>
    <w:rsid w:val="00AA1576"/>
    <w:rsid w:val="00AA1917"/>
    <w:rsid w:val="00AA1EF4"/>
    <w:rsid w:val="00AA2DBC"/>
    <w:rsid w:val="00AA2E5C"/>
    <w:rsid w:val="00AA2EE0"/>
    <w:rsid w:val="00AA3363"/>
    <w:rsid w:val="00AA355F"/>
    <w:rsid w:val="00AA368A"/>
    <w:rsid w:val="00AA3765"/>
    <w:rsid w:val="00AA383E"/>
    <w:rsid w:val="00AA48DE"/>
    <w:rsid w:val="00AA537C"/>
    <w:rsid w:val="00AA5D7A"/>
    <w:rsid w:val="00AA5F6A"/>
    <w:rsid w:val="00AA6145"/>
    <w:rsid w:val="00AA6574"/>
    <w:rsid w:val="00AA6752"/>
    <w:rsid w:val="00AA7586"/>
    <w:rsid w:val="00AA7A58"/>
    <w:rsid w:val="00AB023B"/>
    <w:rsid w:val="00AB1C17"/>
    <w:rsid w:val="00AB1EFC"/>
    <w:rsid w:val="00AB2618"/>
    <w:rsid w:val="00AB2FD9"/>
    <w:rsid w:val="00AB3784"/>
    <w:rsid w:val="00AB385A"/>
    <w:rsid w:val="00AB3B1A"/>
    <w:rsid w:val="00AB420F"/>
    <w:rsid w:val="00AB4F41"/>
    <w:rsid w:val="00AB55AF"/>
    <w:rsid w:val="00AB58B5"/>
    <w:rsid w:val="00AB68F9"/>
    <w:rsid w:val="00AB73DB"/>
    <w:rsid w:val="00AB7783"/>
    <w:rsid w:val="00AC000A"/>
    <w:rsid w:val="00AC0AE5"/>
    <w:rsid w:val="00AC10FA"/>
    <w:rsid w:val="00AC1834"/>
    <w:rsid w:val="00AC226D"/>
    <w:rsid w:val="00AC23DD"/>
    <w:rsid w:val="00AC2540"/>
    <w:rsid w:val="00AC2916"/>
    <w:rsid w:val="00AC2A50"/>
    <w:rsid w:val="00AC2B8D"/>
    <w:rsid w:val="00AC2FD9"/>
    <w:rsid w:val="00AC30ED"/>
    <w:rsid w:val="00AC335E"/>
    <w:rsid w:val="00AC35E5"/>
    <w:rsid w:val="00AC3834"/>
    <w:rsid w:val="00AC3EE4"/>
    <w:rsid w:val="00AC537A"/>
    <w:rsid w:val="00AC62EF"/>
    <w:rsid w:val="00AC6409"/>
    <w:rsid w:val="00AC64EE"/>
    <w:rsid w:val="00AC7279"/>
    <w:rsid w:val="00AC7AFA"/>
    <w:rsid w:val="00AD0182"/>
    <w:rsid w:val="00AD026B"/>
    <w:rsid w:val="00AD0884"/>
    <w:rsid w:val="00AD0997"/>
    <w:rsid w:val="00AD110B"/>
    <w:rsid w:val="00AD1AA9"/>
    <w:rsid w:val="00AD1DE9"/>
    <w:rsid w:val="00AD2580"/>
    <w:rsid w:val="00AD27B2"/>
    <w:rsid w:val="00AD2C19"/>
    <w:rsid w:val="00AD30FD"/>
    <w:rsid w:val="00AD3765"/>
    <w:rsid w:val="00AD3C8B"/>
    <w:rsid w:val="00AD4AAC"/>
    <w:rsid w:val="00AD4F21"/>
    <w:rsid w:val="00AD526B"/>
    <w:rsid w:val="00AD58EB"/>
    <w:rsid w:val="00AD5B13"/>
    <w:rsid w:val="00AD6144"/>
    <w:rsid w:val="00AD68B6"/>
    <w:rsid w:val="00AD74E6"/>
    <w:rsid w:val="00AD7B42"/>
    <w:rsid w:val="00AE03BC"/>
    <w:rsid w:val="00AE0E07"/>
    <w:rsid w:val="00AE1267"/>
    <w:rsid w:val="00AE1969"/>
    <w:rsid w:val="00AE1E94"/>
    <w:rsid w:val="00AE216B"/>
    <w:rsid w:val="00AE28F3"/>
    <w:rsid w:val="00AE290A"/>
    <w:rsid w:val="00AE37D7"/>
    <w:rsid w:val="00AE3838"/>
    <w:rsid w:val="00AE3E73"/>
    <w:rsid w:val="00AE5C00"/>
    <w:rsid w:val="00AE614E"/>
    <w:rsid w:val="00AE67F3"/>
    <w:rsid w:val="00AE6CEF"/>
    <w:rsid w:val="00AE6E0C"/>
    <w:rsid w:val="00AE7613"/>
    <w:rsid w:val="00AE78CA"/>
    <w:rsid w:val="00AE7B65"/>
    <w:rsid w:val="00AF023A"/>
    <w:rsid w:val="00AF0395"/>
    <w:rsid w:val="00AF04D4"/>
    <w:rsid w:val="00AF0848"/>
    <w:rsid w:val="00AF1068"/>
    <w:rsid w:val="00AF1BF7"/>
    <w:rsid w:val="00AF355D"/>
    <w:rsid w:val="00AF3EE4"/>
    <w:rsid w:val="00AF4518"/>
    <w:rsid w:val="00AF4E2A"/>
    <w:rsid w:val="00AF5049"/>
    <w:rsid w:val="00AF56EE"/>
    <w:rsid w:val="00AF5E87"/>
    <w:rsid w:val="00AF632E"/>
    <w:rsid w:val="00AF6796"/>
    <w:rsid w:val="00AF689A"/>
    <w:rsid w:val="00AF797D"/>
    <w:rsid w:val="00B009D0"/>
    <w:rsid w:val="00B01451"/>
    <w:rsid w:val="00B01D5C"/>
    <w:rsid w:val="00B03ABA"/>
    <w:rsid w:val="00B03E6C"/>
    <w:rsid w:val="00B040AA"/>
    <w:rsid w:val="00B04CD0"/>
    <w:rsid w:val="00B05411"/>
    <w:rsid w:val="00B0544F"/>
    <w:rsid w:val="00B061C6"/>
    <w:rsid w:val="00B06B72"/>
    <w:rsid w:val="00B07C49"/>
    <w:rsid w:val="00B07E23"/>
    <w:rsid w:val="00B1073D"/>
    <w:rsid w:val="00B108DC"/>
    <w:rsid w:val="00B10F96"/>
    <w:rsid w:val="00B12B3C"/>
    <w:rsid w:val="00B13204"/>
    <w:rsid w:val="00B15256"/>
    <w:rsid w:val="00B15936"/>
    <w:rsid w:val="00B15EFF"/>
    <w:rsid w:val="00B166A9"/>
    <w:rsid w:val="00B1675D"/>
    <w:rsid w:val="00B16DF0"/>
    <w:rsid w:val="00B17E02"/>
    <w:rsid w:val="00B17F0E"/>
    <w:rsid w:val="00B20BE6"/>
    <w:rsid w:val="00B20F9E"/>
    <w:rsid w:val="00B21190"/>
    <w:rsid w:val="00B21524"/>
    <w:rsid w:val="00B21915"/>
    <w:rsid w:val="00B21BA8"/>
    <w:rsid w:val="00B220A9"/>
    <w:rsid w:val="00B220F7"/>
    <w:rsid w:val="00B22507"/>
    <w:rsid w:val="00B2251B"/>
    <w:rsid w:val="00B229C0"/>
    <w:rsid w:val="00B22D7C"/>
    <w:rsid w:val="00B23408"/>
    <w:rsid w:val="00B234E6"/>
    <w:rsid w:val="00B23943"/>
    <w:rsid w:val="00B23B4D"/>
    <w:rsid w:val="00B2442A"/>
    <w:rsid w:val="00B247C2"/>
    <w:rsid w:val="00B25013"/>
    <w:rsid w:val="00B253F4"/>
    <w:rsid w:val="00B26148"/>
    <w:rsid w:val="00B2616F"/>
    <w:rsid w:val="00B26192"/>
    <w:rsid w:val="00B265BA"/>
    <w:rsid w:val="00B27515"/>
    <w:rsid w:val="00B27A96"/>
    <w:rsid w:val="00B27C32"/>
    <w:rsid w:val="00B27D6F"/>
    <w:rsid w:val="00B30B90"/>
    <w:rsid w:val="00B30DF4"/>
    <w:rsid w:val="00B31942"/>
    <w:rsid w:val="00B3194C"/>
    <w:rsid w:val="00B31D19"/>
    <w:rsid w:val="00B324FF"/>
    <w:rsid w:val="00B329C5"/>
    <w:rsid w:val="00B32CF8"/>
    <w:rsid w:val="00B33B00"/>
    <w:rsid w:val="00B33C55"/>
    <w:rsid w:val="00B34D84"/>
    <w:rsid w:val="00B35994"/>
    <w:rsid w:val="00B35DB6"/>
    <w:rsid w:val="00B3612E"/>
    <w:rsid w:val="00B3669C"/>
    <w:rsid w:val="00B368C5"/>
    <w:rsid w:val="00B36CFF"/>
    <w:rsid w:val="00B36D1D"/>
    <w:rsid w:val="00B4072F"/>
    <w:rsid w:val="00B40D00"/>
    <w:rsid w:val="00B40EAF"/>
    <w:rsid w:val="00B411E3"/>
    <w:rsid w:val="00B42C9F"/>
    <w:rsid w:val="00B43E3A"/>
    <w:rsid w:val="00B43EB6"/>
    <w:rsid w:val="00B44374"/>
    <w:rsid w:val="00B443BC"/>
    <w:rsid w:val="00B45441"/>
    <w:rsid w:val="00B457AF"/>
    <w:rsid w:val="00B45BFD"/>
    <w:rsid w:val="00B461BD"/>
    <w:rsid w:val="00B46824"/>
    <w:rsid w:val="00B46C6A"/>
    <w:rsid w:val="00B46FED"/>
    <w:rsid w:val="00B50F15"/>
    <w:rsid w:val="00B510CB"/>
    <w:rsid w:val="00B514D4"/>
    <w:rsid w:val="00B5153E"/>
    <w:rsid w:val="00B5237C"/>
    <w:rsid w:val="00B52829"/>
    <w:rsid w:val="00B533AB"/>
    <w:rsid w:val="00B5367F"/>
    <w:rsid w:val="00B5379B"/>
    <w:rsid w:val="00B54B5B"/>
    <w:rsid w:val="00B54D68"/>
    <w:rsid w:val="00B54FFF"/>
    <w:rsid w:val="00B55E08"/>
    <w:rsid w:val="00B56144"/>
    <w:rsid w:val="00B56512"/>
    <w:rsid w:val="00B57007"/>
    <w:rsid w:val="00B57580"/>
    <w:rsid w:val="00B57B6C"/>
    <w:rsid w:val="00B57DA0"/>
    <w:rsid w:val="00B61AC3"/>
    <w:rsid w:val="00B62323"/>
    <w:rsid w:val="00B62542"/>
    <w:rsid w:val="00B629B9"/>
    <w:rsid w:val="00B633A5"/>
    <w:rsid w:val="00B639B4"/>
    <w:rsid w:val="00B63A3C"/>
    <w:rsid w:val="00B63C03"/>
    <w:rsid w:val="00B63CF9"/>
    <w:rsid w:val="00B64EFC"/>
    <w:rsid w:val="00B653A0"/>
    <w:rsid w:val="00B65656"/>
    <w:rsid w:val="00B6577D"/>
    <w:rsid w:val="00B66370"/>
    <w:rsid w:val="00B67531"/>
    <w:rsid w:val="00B675CC"/>
    <w:rsid w:val="00B67638"/>
    <w:rsid w:val="00B67975"/>
    <w:rsid w:val="00B70A21"/>
    <w:rsid w:val="00B70ECF"/>
    <w:rsid w:val="00B7170D"/>
    <w:rsid w:val="00B71BA3"/>
    <w:rsid w:val="00B72195"/>
    <w:rsid w:val="00B72245"/>
    <w:rsid w:val="00B722D5"/>
    <w:rsid w:val="00B72B2F"/>
    <w:rsid w:val="00B72CBC"/>
    <w:rsid w:val="00B72DEB"/>
    <w:rsid w:val="00B730B5"/>
    <w:rsid w:val="00B73EEF"/>
    <w:rsid w:val="00B74134"/>
    <w:rsid w:val="00B74462"/>
    <w:rsid w:val="00B74E18"/>
    <w:rsid w:val="00B751F5"/>
    <w:rsid w:val="00B75216"/>
    <w:rsid w:val="00B7565C"/>
    <w:rsid w:val="00B756ED"/>
    <w:rsid w:val="00B758A9"/>
    <w:rsid w:val="00B76AB2"/>
    <w:rsid w:val="00B77073"/>
    <w:rsid w:val="00B7729B"/>
    <w:rsid w:val="00B7755E"/>
    <w:rsid w:val="00B77A8A"/>
    <w:rsid w:val="00B77AA3"/>
    <w:rsid w:val="00B77B6B"/>
    <w:rsid w:val="00B808C4"/>
    <w:rsid w:val="00B8147F"/>
    <w:rsid w:val="00B817EE"/>
    <w:rsid w:val="00B81EB5"/>
    <w:rsid w:val="00B82330"/>
    <w:rsid w:val="00B8290B"/>
    <w:rsid w:val="00B83337"/>
    <w:rsid w:val="00B835EC"/>
    <w:rsid w:val="00B83D59"/>
    <w:rsid w:val="00B84D8E"/>
    <w:rsid w:val="00B85727"/>
    <w:rsid w:val="00B85812"/>
    <w:rsid w:val="00B85F49"/>
    <w:rsid w:val="00B86C67"/>
    <w:rsid w:val="00B876C1"/>
    <w:rsid w:val="00B87DA7"/>
    <w:rsid w:val="00B87DD9"/>
    <w:rsid w:val="00B90295"/>
    <w:rsid w:val="00B90763"/>
    <w:rsid w:val="00B90B93"/>
    <w:rsid w:val="00B90C70"/>
    <w:rsid w:val="00B90C80"/>
    <w:rsid w:val="00B91049"/>
    <w:rsid w:val="00B910AD"/>
    <w:rsid w:val="00B912A9"/>
    <w:rsid w:val="00B91B38"/>
    <w:rsid w:val="00B9208C"/>
    <w:rsid w:val="00B92506"/>
    <w:rsid w:val="00B92B63"/>
    <w:rsid w:val="00B92DC6"/>
    <w:rsid w:val="00B9349C"/>
    <w:rsid w:val="00B93534"/>
    <w:rsid w:val="00B93948"/>
    <w:rsid w:val="00B93BF2"/>
    <w:rsid w:val="00B940E9"/>
    <w:rsid w:val="00B944A6"/>
    <w:rsid w:val="00B958AF"/>
    <w:rsid w:val="00B960CF"/>
    <w:rsid w:val="00B96BEE"/>
    <w:rsid w:val="00B9764A"/>
    <w:rsid w:val="00BA0FA9"/>
    <w:rsid w:val="00BA19DF"/>
    <w:rsid w:val="00BA1C73"/>
    <w:rsid w:val="00BA2029"/>
    <w:rsid w:val="00BA206A"/>
    <w:rsid w:val="00BA26CB"/>
    <w:rsid w:val="00BA3374"/>
    <w:rsid w:val="00BA504B"/>
    <w:rsid w:val="00BA5989"/>
    <w:rsid w:val="00BA6014"/>
    <w:rsid w:val="00BA642C"/>
    <w:rsid w:val="00BA6856"/>
    <w:rsid w:val="00BA7138"/>
    <w:rsid w:val="00BA762D"/>
    <w:rsid w:val="00BB05F8"/>
    <w:rsid w:val="00BB1D54"/>
    <w:rsid w:val="00BB204A"/>
    <w:rsid w:val="00BB251F"/>
    <w:rsid w:val="00BB3155"/>
    <w:rsid w:val="00BB3235"/>
    <w:rsid w:val="00BB3B12"/>
    <w:rsid w:val="00BB3C18"/>
    <w:rsid w:val="00BB3DCB"/>
    <w:rsid w:val="00BB40E4"/>
    <w:rsid w:val="00BB5566"/>
    <w:rsid w:val="00BB6796"/>
    <w:rsid w:val="00BB6F04"/>
    <w:rsid w:val="00BB700A"/>
    <w:rsid w:val="00BB7579"/>
    <w:rsid w:val="00BB765B"/>
    <w:rsid w:val="00BB7FDE"/>
    <w:rsid w:val="00BC00F3"/>
    <w:rsid w:val="00BC03F5"/>
    <w:rsid w:val="00BC128B"/>
    <w:rsid w:val="00BC1500"/>
    <w:rsid w:val="00BC162C"/>
    <w:rsid w:val="00BC237E"/>
    <w:rsid w:val="00BC2577"/>
    <w:rsid w:val="00BC28CE"/>
    <w:rsid w:val="00BC36E1"/>
    <w:rsid w:val="00BC3778"/>
    <w:rsid w:val="00BC3B26"/>
    <w:rsid w:val="00BC3D09"/>
    <w:rsid w:val="00BC40C2"/>
    <w:rsid w:val="00BC4806"/>
    <w:rsid w:val="00BC4B9E"/>
    <w:rsid w:val="00BC4BD9"/>
    <w:rsid w:val="00BC518F"/>
    <w:rsid w:val="00BC519F"/>
    <w:rsid w:val="00BC594F"/>
    <w:rsid w:val="00BC5FB2"/>
    <w:rsid w:val="00BC6315"/>
    <w:rsid w:val="00BC6E82"/>
    <w:rsid w:val="00BC71CF"/>
    <w:rsid w:val="00BD0701"/>
    <w:rsid w:val="00BD080C"/>
    <w:rsid w:val="00BD0B55"/>
    <w:rsid w:val="00BD13D9"/>
    <w:rsid w:val="00BD21F7"/>
    <w:rsid w:val="00BD28DE"/>
    <w:rsid w:val="00BD2B7D"/>
    <w:rsid w:val="00BD2E8D"/>
    <w:rsid w:val="00BD32B6"/>
    <w:rsid w:val="00BD3EE9"/>
    <w:rsid w:val="00BD4403"/>
    <w:rsid w:val="00BD4576"/>
    <w:rsid w:val="00BD59D0"/>
    <w:rsid w:val="00BD62BB"/>
    <w:rsid w:val="00BD64AE"/>
    <w:rsid w:val="00BD654B"/>
    <w:rsid w:val="00BD6EA8"/>
    <w:rsid w:val="00BD72D8"/>
    <w:rsid w:val="00BD758B"/>
    <w:rsid w:val="00BE01C2"/>
    <w:rsid w:val="00BE070C"/>
    <w:rsid w:val="00BE15CD"/>
    <w:rsid w:val="00BE1AAE"/>
    <w:rsid w:val="00BE1FD8"/>
    <w:rsid w:val="00BE2899"/>
    <w:rsid w:val="00BE2E5C"/>
    <w:rsid w:val="00BE39CE"/>
    <w:rsid w:val="00BE3E8F"/>
    <w:rsid w:val="00BE3F29"/>
    <w:rsid w:val="00BE4A66"/>
    <w:rsid w:val="00BE4D35"/>
    <w:rsid w:val="00BE4FD4"/>
    <w:rsid w:val="00BE53FA"/>
    <w:rsid w:val="00BE5881"/>
    <w:rsid w:val="00BE5E4F"/>
    <w:rsid w:val="00BE5F47"/>
    <w:rsid w:val="00BE6169"/>
    <w:rsid w:val="00BE6DDA"/>
    <w:rsid w:val="00BE6EDA"/>
    <w:rsid w:val="00BE711B"/>
    <w:rsid w:val="00BE7682"/>
    <w:rsid w:val="00BE7A66"/>
    <w:rsid w:val="00BE7E23"/>
    <w:rsid w:val="00BF00A5"/>
    <w:rsid w:val="00BF017A"/>
    <w:rsid w:val="00BF01D0"/>
    <w:rsid w:val="00BF0941"/>
    <w:rsid w:val="00BF0B98"/>
    <w:rsid w:val="00BF0D01"/>
    <w:rsid w:val="00BF0E8E"/>
    <w:rsid w:val="00BF15BC"/>
    <w:rsid w:val="00BF161D"/>
    <w:rsid w:val="00BF1B15"/>
    <w:rsid w:val="00BF25CC"/>
    <w:rsid w:val="00BF407D"/>
    <w:rsid w:val="00BF535A"/>
    <w:rsid w:val="00BF5A0E"/>
    <w:rsid w:val="00BF600A"/>
    <w:rsid w:val="00BF64D3"/>
    <w:rsid w:val="00BF721A"/>
    <w:rsid w:val="00BF72E6"/>
    <w:rsid w:val="00BF7729"/>
    <w:rsid w:val="00BF7739"/>
    <w:rsid w:val="00BF791D"/>
    <w:rsid w:val="00BF7D5E"/>
    <w:rsid w:val="00C00569"/>
    <w:rsid w:val="00C00746"/>
    <w:rsid w:val="00C01C6B"/>
    <w:rsid w:val="00C03877"/>
    <w:rsid w:val="00C03AB3"/>
    <w:rsid w:val="00C03AE2"/>
    <w:rsid w:val="00C03B02"/>
    <w:rsid w:val="00C04010"/>
    <w:rsid w:val="00C04697"/>
    <w:rsid w:val="00C04A6F"/>
    <w:rsid w:val="00C04D60"/>
    <w:rsid w:val="00C04E5A"/>
    <w:rsid w:val="00C04FA3"/>
    <w:rsid w:val="00C05664"/>
    <w:rsid w:val="00C056B4"/>
    <w:rsid w:val="00C056FF"/>
    <w:rsid w:val="00C05A8D"/>
    <w:rsid w:val="00C05B38"/>
    <w:rsid w:val="00C06AF5"/>
    <w:rsid w:val="00C06E38"/>
    <w:rsid w:val="00C06FE7"/>
    <w:rsid w:val="00C07A12"/>
    <w:rsid w:val="00C10094"/>
    <w:rsid w:val="00C117C0"/>
    <w:rsid w:val="00C11AB3"/>
    <w:rsid w:val="00C11D72"/>
    <w:rsid w:val="00C123F6"/>
    <w:rsid w:val="00C12458"/>
    <w:rsid w:val="00C12941"/>
    <w:rsid w:val="00C12D01"/>
    <w:rsid w:val="00C12DBA"/>
    <w:rsid w:val="00C154DD"/>
    <w:rsid w:val="00C15710"/>
    <w:rsid w:val="00C1590E"/>
    <w:rsid w:val="00C15ACF"/>
    <w:rsid w:val="00C16350"/>
    <w:rsid w:val="00C16561"/>
    <w:rsid w:val="00C168AA"/>
    <w:rsid w:val="00C17473"/>
    <w:rsid w:val="00C176C2"/>
    <w:rsid w:val="00C20FBD"/>
    <w:rsid w:val="00C21159"/>
    <w:rsid w:val="00C21552"/>
    <w:rsid w:val="00C21B51"/>
    <w:rsid w:val="00C21EA0"/>
    <w:rsid w:val="00C21ED7"/>
    <w:rsid w:val="00C22BA7"/>
    <w:rsid w:val="00C23768"/>
    <w:rsid w:val="00C2387E"/>
    <w:rsid w:val="00C23989"/>
    <w:rsid w:val="00C23AFA"/>
    <w:rsid w:val="00C23D82"/>
    <w:rsid w:val="00C24392"/>
    <w:rsid w:val="00C24772"/>
    <w:rsid w:val="00C25505"/>
    <w:rsid w:val="00C25845"/>
    <w:rsid w:val="00C258E1"/>
    <w:rsid w:val="00C25A24"/>
    <w:rsid w:val="00C25D98"/>
    <w:rsid w:val="00C2608B"/>
    <w:rsid w:val="00C27010"/>
    <w:rsid w:val="00C2728B"/>
    <w:rsid w:val="00C27FDE"/>
    <w:rsid w:val="00C30877"/>
    <w:rsid w:val="00C308A7"/>
    <w:rsid w:val="00C30C82"/>
    <w:rsid w:val="00C3137D"/>
    <w:rsid w:val="00C3161C"/>
    <w:rsid w:val="00C3165B"/>
    <w:rsid w:val="00C31DCA"/>
    <w:rsid w:val="00C32CDE"/>
    <w:rsid w:val="00C33862"/>
    <w:rsid w:val="00C340E1"/>
    <w:rsid w:val="00C34D30"/>
    <w:rsid w:val="00C35190"/>
    <w:rsid w:val="00C3527C"/>
    <w:rsid w:val="00C36799"/>
    <w:rsid w:val="00C36C5E"/>
    <w:rsid w:val="00C3705D"/>
    <w:rsid w:val="00C37D8F"/>
    <w:rsid w:val="00C401DB"/>
    <w:rsid w:val="00C403F6"/>
    <w:rsid w:val="00C40491"/>
    <w:rsid w:val="00C407D0"/>
    <w:rsid w:val="00C40928"/>
    <w:rsid w:val="00C41E25"/>
    <w:rsid w:val="00C430F7"/>
    <w:rsid w:val="00C4367C"/>
    <w:rsid w:val="00C44C75"/>
    <w:rsid w:val="00C4505B"/>
    <w:rsid w:val="00C45598"/>
    <w:rsid w:val="00C45742"/>
    <w:rsid w:val="00C465F7"/>
    <w:rsid w:val="00C50C9C"/>
    <w:rsid w:val="00C50D19"/>
    <w:rsid w:val="00C5145F"/>
    <w:rsid w:val="00C52013"/>
    <w:rsid w:val="00C52A13"/>
    <w:rsid w:val="00C5352F"/>
    <w:rsid w:val="00C5397F"/>
    <w:rsid w:val="00C53A70"/>
    <w:rsid w:val="00C54646"/>
    <w:rsid w:val="00C55053"/>
    <w:rsid w:val="00C55D2E"/>
    <w:rsid w:val="00C55EC0"/>
    <w:rsid w:val="00C56AED"/>
    <w:rsid w:val="00C5701F"/>
    <w:rsid w:val="00C57264"/>
    <w:rsid w:val="00C60B69"/>
    <w:rsid w:val="00C61075"/>
    <w:rsid w:val="00C61302"/>
    <w:rsid w:val="00C62261"/>
    <w:rsid w:val="00C629DB"/>
    <w:rsid w:val="00C6367C"/>
    <w:rsid w:val="00C64AFA"/>
    <w:rsid w:val="00C65959"/>
    <w:rsid w:val="00C65CAD"/>
    <w:rsid w:val="00C65DEA"/>
    <w:rsid w:val="00C668E4"/>
    <w:rsid w:val="00C66928"/>
    <w:rsid w:val="00C6712B"/>
    <w:rsid w:val="00C6773E"/>
    <w:rsid w:val="00C67ACA"/>
    <w:rsid w:val="00C67F51"/>
    <w:rsid w:val="00C70817"/>
    <w:rsid w:val="00C70C4F"/>
    <w:rsid w:val="00C713CD"/>
    <w:rsid w:val="00C72134"/>
    <w:rsid w:val="00C72781"/>
    <w:rsid w:val="00C72C1A"/>
    <w:rsid w:val="00C72FE5"/>
    <w:rsid w:val="00C732E9"/>
    <w:rsid w:val="00C73A4A"/>
    <w:rsid w:val="00C747A9"/>
    <w:rsid w:val="00C74CCE"/>
    <w:rsid w:val="00C7527E"/>
    <w:rsid w:val="00C75461"/>
    <w:rsid w:val="00C75F2A"/>
    <w:rsid w:val="00C76241"/>
    <w:rsid w:val="00C7632F"/>
    <w:rsid w:val="00C765F7"/>
    <w:rsid w:val="00C76F05"/>
    <w:rsid w:val="00C7781E"/>
    <w:rsid w:val="00C77B29"/>
    <w:rsid w:val="00C813A9"/>
    <w:rsid w:val="00C8147F"/>
    <w:rsid w:val="00C8148E"/>
    <w:rsid w:val="00C826CD"/>
    <w:rsid w:val="00C829C1"/>
    <w:rsid w:val="00C82AFA"/>
    <w:rsid w:val="00C835EF"/>
    <w:rsid w:val="00C835FF"/>
    <w:rsid w:val="00C8394B"/>
    <w:rsid w:val="00C83A48"/>
    <w:rsid w:val="00C83C2C"/>
    <w:rsid w:val="00C84AA3"/>
    <w:rsid w:val="00C84CD9"/>
    <w:rsid w:val="00C85364"/>
    <w:rsid w:val="00C85B4C"/>
    <w:rsid w:val="00C870CB"/>
    <w:rsid w:val="00C87363"/>
    <w:rsid w:val="00C876B7"/>
    <w:rsid w:val="00C9005B"/>
    <w:rsid w:val="00C91150"/>
    <w:rsid w:val="00C915F4"/>
    <w:rsid w:val="00C91A65"/>
    <w:rsid w:val="00C91AD8"/>
    <w:rsid w:val="00C91D8B"/>
    <w:rsid w:val="00C922D3"/>
    <w:rsid w:val="00C922E0"/>
    <w:rsid w:val="00C926AA"/>
    <w:rsid w:val="00C933BE"/>
    <w:rsid w:val="00C940CD"/>
    <w:rsid w:val="00C94105"/>
    <w:rsid w:val="00C94151"/>
    <w:rsid w:val="00C9478B"/>
    <w:rsid w:val="00C947E8"/>
    <w:rsid w:val="00C94A50"/>
    <w:rsid w:val="00C950B2"/>
    <w:rsid w:val="00C95981"/>
    <w:rsid w:val="00C961CD"/>
    <w:rsid w:val="00C9660D"/>
    <w:rsid w:val="00C9670F"/>
    <w:rsid w:val="00C96854"/>
    <w:rsid w:val="00C96FFC"/>
    <w:rsid w:val="00C97873"/>
    <w:rsid w:val="00C97AC4"/>
    <w:rsid w:val="00C97F0E"/>
    <w:rsid w:val="00CA096E"/>
    <w:rsid w:val="00CA0A65"/>
    <w:rsid w:val="00CA1110"/>
    <w:rsid w:val="00CA15FE"/>
    <w:rsid w:val="00CA1A5A"/>
    <w:rsid w:val="00CA1FC6"/>
    <w:rsid w:val="00CA22B1"/>
    <w:rsid w:val="00CA2407"/>
    <w:rsid w:val="00CA2515"/>
    <w:rsid w:val="00CA2E14"/>
    <w:rsid w:val="00CA3568"/>
    <w:rsid w:val="00CA36F4"/>
    <w:rsid w:val="00CA402E"/>
    <w:rsid w:val="00CA466D"/>
    <w:rsid w:val="00CA4BD5"/>
    <w:rsid w:val="00CA4D7E"/>
    <w:rsid w:val="00CA5AF1"/>
    <w:rsid w:val="00CA5B36"/>
    <w:rsid w:val="00CA626E"/>
    <w:rsid w:val="00CA6D58"/>
    <w:rsid w:val="00CA73DF"/>
    <w:rsid w:val="00CA7F83"/>
    <w:rsid w:val="00CB0065"/>
    <w:rsid w:val="00CB02ED"/>
    <w:rsid w:val="00CB132C"/>
    <w:rsid w:val="00CB18C1"/>
    <w:rsid w:val="00CB18D6"/>
    <w:rsid w:val="00CB1920"/>
    <w:rsid w:val="00CB1E1F"/>
    <w:rsid w:val="00CB2272"/>
    <w:rsid w:val="00CB27C2"/>
    <w:rsid w:val="00CB28D8"/>
    <w:rsid w:val="00CB357A"/>
    <w:rsid w:val="00CB36F2"/>
    <w:rsid w:val="00CB37DA"/>
    <w:rsid w:val="00CB3F4D"/>
    <w:rsid w:val="00CB6482"/>
    <w:rsid w:val="00CB7119"/>
    <w:rsid w:val="00CC0964"/>
    <w:rsid w:val="00CC11CC"/>
    <w:rsid w:val="00CC1713"/>
    <w:rsid w:val="00CC172C"/>
    <w:rsid w:val="00CC1AA4"/>
    <w:rsid w:val="00CC2195"/>
    <w:rsid w:val="00CC2DC8"/>
    <w:rsid w:val="00CC2E77"/>
    <w:rsid w:val="00CC3EF4"/>
    <w:rsid w:val="00CC4327"/>
    <w:rsid w:val="00CC4E98"/>
    <w:rsid w:val="00CC4F4C"/>
    <w:rsid w:val="00CC5AF5"/>
    <w:rsid w:val="00CC5D6E"/>
    <w:rsid w:val="00CC5DA7"/>
    <w:rsid w:val="00CC6F95"/>
    <w:rsid w:val="00CC7948"/>
    <w:rsid w:val="00CC7CCA"/>
    <w:rsid w:val="00CD0878"/>
    <w:rsid w:val="00CD0C84"/>
    <w:rsid w:val="00CD1D18"/>
    <w:rsid w:val="00CD2599"/>
    <w:rsid w:val="00CD2935"/>
    <w:rsid w:val="00CD2B55"/>
    <w:rsid w:val="00CD2F2E"/>
    <w:rsid w:val="00CD31FD"/>
    <w:rsid w:val="00CD39DB"/>
    <w:rsid w:val="00CD4883"/>
    <w:rsid w:val="00CD4913"/>
    <w:rsid w:val="00CD4EE8"/>
    <w:rsid w:val="00CD4FDC"/>
    <w:rsid w:val="00CD50E3"/>
    <w:rsid w:val="00CD5203"/>
    <w:rsid w:val="00CD5668"/>
    <w:rsid w:val="00CD577A"/>
    <w:rsid w:val="00CD6014"/>
    <w:rsid w:val="00CD678F"/>
    <w:rsid w:val="00CD6995"/>
    <w:rsid w:val="00CD6A81"/>
    <w:rsid w:val="00CD7836"/>
    <w:rsid w:val="00CD79A1"/>
    <w:rsid w:val="00CD7E6B"/>
    <w:rsid w:val="00CE010C"/>
    <w:rsid w:val="00CE0405"/>
    <w:rsid w:val="00CE05F8"/>
    <w:rsid w:val="00CE069D"/>
    <w:rsid w:val="00CE091E"/>
    <w:rsid w:val="00CE107D"/>
    <w:rsid w:val="00CE10E3"/>
    <w:rsid w:val="00CE181D"/>
    <w:rsid w:val="00CE194A"/>
    <w:rsid w:val="00CE1C72"/>
    <w:rsid w:val="00CE2647"/>
    <w:rsid w:val="00CE27B4"/>
    <w:rsid w:val="00CE29C8"/>
    <w:rsid w:val="00CE2A3A"/>
    <w:rsid w:val="00CE3B02"/>
    <w:rsid w:val="00CE3E1B"/>
    <w:rsid w:val="00CE3E77"/>
    <w:rsid w:val="00CE418B"/>
    <w:rsid w:val="00CE4832"/>
    <w:rsid w:val="00CE5023"/>
    <w:rsid w:val="00CE5B40"/>
    <w:rsid w:val="00CE5F35"/>
    <w:rsid w:val="00CE6C03"/>
    <w:rsid w:val="00CE77EF"/>
    <w:rsid w:val="00CE7990"/>
    <w:rsid w:val="00CE7FE4"/>
    <w:rsid w:val="00CF0792"/>
    <w:rsid w:val="00CF0BF5"/>
    <w:rsid w:val="00CF0E61"/>
    <w:rsid w:val="00CF137F"/>
    <w:rsid w:val="00CF1471"/>
    <w:rsid w:val="00CF19A6"/>
    <w:rsid w:val="00CF249C"/>
    <w:rsid w:val="00CF2729"/>
    <w:rsid w:val="00CF2D02"/>
    <w:rsid w:val="00CF34FC"/>
    <w:rsid w:val="00CF3736"/>
    <w:rsid w:val="00CF4184"/>
    <w:rsid w:val="00CF4D6D"/>
    <w:rsid w:val="00CF4EE0"/>
    <w:rsid w:val="00CF594C"/>
    <w:rsid w:val="00CF6307"/>
    <w:rsid w:val="00CF6B07"/>
    <w:rsid w:val="00CF77AF"/>
    <w:rsid w:val="00CF7CAB"/>
    <w:rsid w:val="00CF7F9D"/>
    <w:rsid w:val="00D00081"/>
    <w:rsid w:val="00D005C4"/>
    <w:rsid w:val="00D00656"/>
    <w:rsid w:val="00D0094A"/>
    <w:rsid w:val="00D00CF0"/>
    <w:rsid w:val="00D013B4"/>
    <w:rsid w:val="00D0169B"/>
    <w:rsid w:val="00D0230C"/>
    <w:rsid w:val="00D02429"/>
    <w:rsid w:val="00D024E4"/>
    <w:rsid w:val="00D02550"/>
    <w:rsid w:val="00D02929"/>
    <w:rsid w:val="00D02EE3"/>
    <w:rsid w:val="00D0333C"/>
    <w:rsid w:val="00D03DF5"/>
    <w:rsid w:val="00D052A3"/>
    <w:rsid w:val="00D053EB"/>
    <w:rsid w:val="00D0542F"/>
    <w:rsid w:val="00D0630B"/>
    <w:rsid w:val="00D0637C"/>
    <w:rsid w:val="00D07C92"/>
    <w:rsid w:val="00D10189"/>
    <w:rsid w:val="00D10678"/>
    <w:rsid w:val="00D10D06"/>
    <w:rsid w:val="00D11145"/>
    <w:rsid w:val="00D1123F"/>
    <w:rsid w:val="00D11A72"/>
    <w:rsid w:val="00D11F60"/>
    <w:rsid w:val="00D12BB8"/>
    <w:rsid w:val="00D12BD1"/>
    <w:rsid w:val="00D15265"/>
    <w:rsid w:val="00D15273"/>
    <w:rsid w:val="00D162F0"/>
    <w:rsid w:val="00D168AD"/>
    <w:rsid w:val="00D169C0"/>
    <w:rsid w:val="00D16B28"/>
    <w:rsid w:val="00D171C7"/>
    <w:rsid w:val="00D20772"/>
    <w:rsid w:val="00D20B1E"/>
    <w:rsid w:val="00D20F46"/>
    <w:rsid w:val="00D20FB1"/>
    <w:rsid w:val="00D21315"/>
    <w:rsid w:val="00D21391"/>
    <w:rsid w:val="00D22A41"/>
    <w:rsid w:val="00D23B39"/>
    <w:rsid w:val="00D24587"/>
    <w:rsid w:val="00D25FF9"/>
    <w:rsid w:val="00D26BD7"/>
    <w:rsid w:val="00D26F69"/>
    <w:rsid w:val="00D27265"/>
    <w:rsid w:val="00D27C31"/>
    <w:rsid w:val="00D27F56"/>
    <w:rsid w:val="00D3069C"/>
    <w:rsid w:val="00D30847"/>
    <w:rsid w:val="00D30FE1"/>
    <w:rsid w:val="00D31DD9"/>
    <w:rsid w:val="00D32B00"/>
    <w:rsid w:val="00D33238"/>
    <w:rsid w:val="00D3335D"/>
    <w:rsid w:val="00D351CC"/>
    <w:rsid w:val="00D35432"/>
    <w:rsid w:val="00D3555F"/>
    <w:rsid w:val="00D357F3"/>
    <w:rsid w:val="00D35960"/>
    <w:rsid w:val="00D36352"/>
    <w:rsid w:val="00D36485"/>
    <w:rsid w:val="00D364AE"/>
    <w:rsid w:val="00D36F0F"/>
    <w:rsid w:val="00D37FED"/>
    <w:rsid w:val="00D401DD"/>
    <w:rsid w:val="00D40331"/>
    <w:rsid w:val="00D4050C"/>
    <w:rsid w:val="00D4062D"/>
    <w:rsid w:val="00D40A6C"/>
    <w:rsid w:val="00D43452"/>
    <w:rsid w:val="00D43EC3"/>
    <w:rsid w:val="00D44584"/>
    <w:rsid w:val="00D44E48"/>
    <w:rsid w:val="00D44E93"/>
    <w:rsid w:val="00D45247"/>
    <w:rsid w:val="00D45E2C"/>
    <w:rsid w:val="00D46129"/>
    <w:rsid w:val="00D466C8"/>
    <w:rsid w:val="00D46BA0"/>
    <w:rsid w:val="00D46D0D"/>
    <w:rsid w:val="00D471B2"/>
    <w:rsid w:val="00D474E6"/>
    <w:rsid w:val="00D478D2"/>
    <w:rsid w:val="00D47DB3"/>
    <w:rsid w:val="00D50637"/>
    <w:rsid w:val="00D51BB0"/>
    <w:rsid w:val="00D51CEC"/>
    <w:rsid w:val="00D52001"/>
    <w:rsid w:val="00D528C3"/>
    <w:rsid w:val="00D5377B"/>
    <w:rsid w:val="00D55740"/>
    <w:rsid w:val="00D56114"/>
    <w:rsid w:val="00D564C1"/>
    <w:rsid w:val="00D565E5"/>
    <w:rsid w:val="00D5731B"/>
    <w:rsid w:val="00D57AEB"/>
    <w:rsid w:val="00D57DA3"/>
    <w:rsid w:val="00D57F81"/>
    <w:rsid w:val="00D60924"/>
    <w:rsid w:val="00D60BDB"/>
    <w:rsid w:val="00D60F63"/>
    <w:rsid w:val="00D617F0"/>
    <w:rsid w:val="00D61B7A"/>
    <w:rsid w:val="00D626D1"/>
    <w:rsid w:val="00D62FB4"/>
    <w:rsid w:val="00D63A0A"/>
    <w:rsid w:val="00D63CA9"/>
    <w:rsid w:val="00D6450F"/>
    <w:rsid w:val="00D64EDB"/>
    <w:rsid w:val="00D64FB8"/>
    <w:rsid w:val="00D65823"/>
    <w:rsid w:val="00D65A65"/>
    <w:rsid w:val="00D65C9B"/>
    <w:rsid w:val="00D66313"/>
    <w:rsid w:val="00D66566"/>
    <w:rsid w:val="00D6663F"/>
    <w:rsid w:val="00D667C2"/>
    <w:rsid w:val="00D66C1C"/>
    <w:rsid w:val="00D673C6"/>
    <w:rsid w:val="00D67599"/>
    <w:rsid w:val="00D67679"/>
    <w:rsid w:val="00D67772"/>
    <w:rsid w:val="00D70300"/>
    <w:rsid w:val="00D70836"/>
    <w:rsid w:val="00D70D97"/>
    <w:rsid w:val="00D7173D"/>
    <w:rsid w:val="00D71C5B"/>
    <w:rsid w:val="00D73205"/>
    <w:rsid w:val="00D748CA"/>
    <w:rsid w:val="00D74A54"/>
    <w:rsid w:val="00D74C02"/>
    <w:rsid w:val="00D74C3C"/>
    <w:rsid w:val="00D7516E"/>
    <w:rsid w:val="00D754A3"/>
    <w:rsid w:val="00D75E04"/>
    <w:rsid w:val="00D76486"/>
    <w:rsid w:val="00D76AC8"/>
    <w:rsid w:val="00D76B81"/>
    <w:rsid w:val="00D76C08"/>
    <w:rsid w:val="00D76F9C"/>
    <w:rsid w:val="00D772A9"/>
    <w:rsid w:val="00D7771D"/>
    <w:rsid w:val="00D7790A"/>
    <w:rsid w:val="00D77F9A"/>
    <w:rsid w:val="00D800DE"/>
    <w:rsid w:val="00D802D6"/>
    <w:rsid w:val="00D806C3"/>
    <w:rsid w:val="00D815C0"/>
    <w:rsid w:val="00D816B1"/>
    <w:rsid w:val="00D81E1D"/>
    <w:rsid w:val="00D823A2"/>
    <w:rsid w:val="00D82B74"/>
    <w:rsid w:val="00D83819"/>
    <w:rsid w:val="00D83935"/>
    <w:rsid w:val="00D84341"/>
    <w:rsid w:val="00D848DA"/>
    <w:rsid w:val="00D85262"/>
    <w:rsid w:val="00D8581F"/>
    <w:rsid w:val="00D85B5F"/>
    <w:rsid w:val="00D863A8"/>
    <w:rsid w:val="00D87443"/>
    <w:rsid w:val="00D87C25"/>
    <w:rsid w:val="00D87D2A"/>
    <w:rsid w:val="00D90326"/>
    <w:rsid w:val="00D903BC"/>
    <w:rsid w:val="00D90D58"/>
    <w:rsid w:val="00D90E3B"/>
    <w:rsid w:val="00D9115C"/>
    <w:rsid w:val="00D91213"/>
    <w:rsid w:val="00D9175B"/>
    <w:rsid w:val="00D91BC1"/>
    <w:rsid w:val="00D9220C"/>
    <w:rsid w:val="00D92F2B"/>
    <w:rsid w:val="00D935B3"/>
    <w:rsid w:val="00D93865"/>
    <w:rsid w:val="00D938B5"/>
    <w:rsid w:val="00D93C92"/>
    <w:rsid w:val="00D93D55"/>
    <w:rsid w:val="00D93FF0"/>
    <w:rsid w:val="00D950DC"/>
    <w:rsid w:val="00D95843"/>
    <w:rsid w:val="00D95DFB"/>
    <w:rsid w:val="00D95FD5"/>
    <w:rsid w:val="00D97283"/>
    <w:rsid w:val="00D977E5"/>
    <w:rsid w:val="00D97A19"/>
    <w:rsid w:val="00DA00C6"/>
    <w:rsid w:val="00DA04C5"/>
    <w:rsid w:val="00DA11F5"/>
    <w:rsid w:val="00DA144F"/>
    <w:rsid w:val="00DA1458"/>
    <w:rsid w:val="00DA1561"/>
    <w:rsid w:val="00DA1623"/>
    <w:rsid w:val="00DA283C"/>
    <w:rsid w:val="00DA2AE0"/>
    <w:rsid w:val="00DA2F77"/>
    <w:rsid w:val="00DA3BE7"/>
    <w:rsid w:val="00DA47B0"/>
    <w:rsid w:val="00DA53DB"/>
    <w:rsid w:val="00DA545E"/>
    <w:rsid w:val="00DA5926"/>
    <w:rsid w:val="00DA5D3C"/>
    <w:rsid w:val="00DA60EE"/>
    <w:rsid w:val="00DA6ECC"/>
    <w:rsid w:val="00DA72FF"/>
    <w:rsid w:val="00DA73FB"/>
    <w:rsid w:val="00DA78AF"/>
    <w:rsid w:val="00DB1208"/>
    <w:rsid w:val="00DB1934"/>
    <w:rsid w:val="00DB210D"/>
    <w:rsid w:val="00DB24D0"/>
    <w:rsid w:val="00DB255E"/>
    <w:rsid w:val="00DB2C64"/>
    <w:rsid w:val="00DB2FB0"/>
    <w:rsid w:val="00DB336D"/>
    <w:rsid w:val="00DB3943"/>
    <w:rsid w:val="00DB418A"/>
    <w:rsid w:val="00DB4617"/>
    <w:rsid w:val="00DB52AB"/>
    <w:rsid w:val="00DB58C3"/>
    <w:rsid w:val="00DB5B46"/>
    <w:rsid w:val="00DB5DA5"/>
    <w:rsid w:val="00DB60A1"/>
    <w:rsid w:val="00DB692D"/>
    <w:rsid w:val="00DB762F"/>
    <w:rsid w:val="00DB76DA"/>
    <w:rsid w:val="00DB7BA1"/>
    <w:rsid w:val="00DB7EEE"/>
    <w:rsid w:val="00DC0CEC"/>
    <w:rsid w:val="00DC10DB"/>
    <w:rsid w:val="00DC1B36"/>
    <w:rsid w:val="00DC1D33"/>
    <w:rsid w:val="00DC25BD"/>
    <w:rsid w:val="00DC3245"/>
    <w:rsid w:val="00DC32AC"/>
    <w:rsid w:val="00DC33A6"/>
    <w:rsid w:val="00DC33D1"/>
    <w:rsid w:val="00DC3604"/>
    <w:rsid w:val="00DC426A"/>
    <w:rsid w:val="00DC4286"/>
    <w:rsid w:val="00DC4A0F"/>
    <w:rsid w:val="00DC4A46"/>
    <w:rsid w:val="00DC4DF5"/>
    <w:rsid w:val="00DC51C6"/>
    <w:rsid w:val="00DC523A"/>
    <w:rsid w:val="00DC5397"/>
    <w:rsid w:val="00DC5690"/>
    <w:rsid w:val="00DC5895"/>
    <w:rsid w:val="00DC5985"/>
    <w:rsid w:val="00DC5E2A"/>
    <w:rsid w:val="00DC5E5D"/>
    <w:rsid w:val="00DC6197"/>
    <w:rsid w:val="00DC700B"/>
    <w:rsid w:val="00DC7129"/>
    <w:rsid w:val="00DC728F"/>
    <w:rsid w:val="00DC737C"/>
    <w:rsid w:val="00DC73FD"/>
    <w:rsid w:val="00DC7400"/>
    <w:rsid w:val="00DC7581"/>
    <w:rsid w:val="00DC75F9"/>
    <w:rsid w:val="00DC769A"/>
    <w:rsid w:val="00DC78D4"/>
    <w:rsid w:val="00DC7FC7"/>
    <w:rsid w:val="00DD044A"/>
    <w:rsid w:val="00DD047E"/>
    <w:rsid w:val="00DD0702"/>
    <w:rsid w:val="00DD0EEE"/>
    <w:rsid w:val="00DD116A"/>
    <w:rsid w:val="00DD1B4A"/>
    <w:rsid w:val="00DD2380"/>
    <w:rsid w:val="00DD3331"/>
    <w:rsid w:val="00DD336D"/>
    <w:rsid w:val="00DD3707"/>
    <w:rsid w:val="00DD391E"/>
    <w:rsid w:val="00DD4C25"/>
    <w:rsid w:val="00DD4CA6"/>
    <w:rsid w:val="00DD51E9"/>
    <w:rsid w:val="00DD5371"/>
    <w:rsid w:val="00DD5379"/>
    <w:rsid w:val="00DD5B81"/>
    <w:rsid w:val="00DD634F"/>
    <w:rsid w:val="00DD658E"/>
    <w:rsid w:val="00DD663A"/>
    <w:rsid w:val="00DD7690"/>
    <w:rsid w:val="00DD772C"/>
    <w:rsid w:val="00DD77C4"/>
    <w:rsid w:val="00DD7964"/>
    <w:rsid w:val="00DE096A"/>
    <w:rsid w:val="00DE1ED7"/>
    <w:rsid w:val="00DE427A"/>
    <w:rsid w:val="00DE4576"/>
    <w:rsid w:val="00DE475B"/>
    <w:rsid w:val="00DE4AB3"/>
    <w:rsid w:val="00DE4C87"/>
    <w:rsid w:val="00DE4D5C"/>
    <w:rsid w:val="00DE4D91"/>
    <w:rsid w:val="00DE5083"/>
    <w:rsid w:val="00DE5D80"/>
    <w:rsid w:val="00DE7388"/>
    <w:rsid w:val="00DE73CF"/>
    <w:rsid w:val="00DE74FB"/>
    <w:rsid w:val="00DE7D7C"/>
    <w:rsid w:val="00DE7E22"/>
    <w:rsid w:val="00DE7F39"/>
    <w:rsid w:val="00DF0414"/>
    <w:rsid w:val="00DF11BC"/>
    <w:rsid w:val="00DF24CB"/>
    <w:rsid w:val="00DF30F0"/>
    <w:rsid w:val="00DF31AB"/>
    <w:rsid w:val="00DF3478"/>
    <w:rsid w:val="00DF4789"/>
    <w:rsid w:val="00DF4A5A"/>
    <w:rsid w:val="00DF662D"/>
    <w:rsid w:val="00DF69A5"/>
    <w:rsid w:val="00DF7436"/>
    <w:rsid w:val="00DF7C4F"/>
    <w:rsid w:val="00DF7EB1"/>
    <w:rsid w:val="00E00C07"/>
    <w:rsid w:val="00E01F74"/>
    <w:rsid w:val="00E029CC"/>
    <w:rsid w:val="00E02F6D"/>
    <w:rsid w:val="00E02FCC"/>
    <w:rsid w:val="00E03257"/>
    <w:rsid w:val="00E032CA"/>
    <w:rsid w:val="00E03B55"/>
    <w:rsid w:val="00E03C23"/>
    <w:rsid w:val="00E0407A"/>
    <w:rsid w:val="00E04083"/>
    <w:rsid w:val="00E044CD"/>
    <w:rsid w:val="00E048FA"/>
    <w:rsid w:val="00E052F3"/>
    <w:rsid w:val="00E057E8"/>
    <w:rsid w:val="00E05AB5"/>
    <w:rsid w:val="00E060A1"/>
    <w:rsid w:val="00E06555"/>
    <w:rsid w:val="00E0711C"/>
    <w:rsid w:val="00E074E7"/>
    <w:rsid w:val="00E075E2"/>
    <w:rsid w:val="00E07780"/>
    <w:rsid w:val="00E07A3E"/>
    <w:rsid w:val="00E1002D"/>
    <w:rsid w:val="00E10419"/>
    <w:rsid w:val="00E105DA"/>
    <w:rsid w:val="00E10A90"/>
    <w:rsid w:val="00E10E8A"/>
    <w:rsid w:val="00E1109F"/>
    <w:rsid w:val="00E12095"/>
    <w:rsid w:val="00E121BB"/>
    <w:rsid w:val="00E122D5"/>
    <w:rsid w:val="00E126EB"/>
    <w:rsid w:val="00E132DA"/>
    <w:rsid w:val="00E1365C"/>
    <w:rsid w:val="00E139C4"/>
    <w:rsid w:val="00E13F2A"/>
    <w:rsid w:val="00E13FEF"/>
    <w:rsid w:val="00E14206"/>
    <w:rsid w:val="00E14F07"/>
    <w:rsid w:val="00E1519C"/>
    <w:rsid w:val="00E15B29"/>
    <w:rsid w:val="00E15F68"/>
    <w:rsid w:val="00E15FEE"/>
    <w:rsid w:val="00E16525"/>
    <w:rsid w:val="00E167BF"/>
    <w:rsid w:val="00E16843"/>
    <w:rsid w:val="00E16850"/>
    <w:rsid w:val="00E1724B"/>
    <w:rsid w:val="00E175EE"/>
    <w:rsid w:val="00E1773C"/>
    <w:rsid w:val="00E178C6"/>
    <w:rsid w:val="00E17D79"/>
    <w:rsid w:val="00E2026C"/>
    <w:rsid w:val="00E202A3"/>
    <w:rsid w:val="00E20998"/>
    <w:rsid w:val="00E21AC0"/>
    <w:rsid w:val="00E2215A"/>
    <w:rsid w:val="00E22E79"/>
    <w:rsid w:val="00E23356"/>
    <w:rsid w:val="00E23364"/>
    <w:rsid w:val="00E23422"/>
    <w:rsid w:val="00E23768"/>
    <w:rsid w:val="00E237AA"/>
    <w:rsid w:val="00E243F2"/>
    <w:rsid w:val="00E2459D"/>
    <w:rsid w:val="00E2464F"/>
    <w:rsid w:val="00E24705"/>
    <w:rsid w:val="00E24D48"/>
    <w:rsid w:val="00E25D58"/>
    <w:rsid w:val="00E25F2F"/>
    <w:rsid w:val="00E25F74"/>
    <w:rsid w:val="00E26171"/>
    <w:rsid w:val="00E266B7"/>
    <w:rsid w:val="00E26D78"/>
    <w:rsid w:val="00E26EC0"/>
    <w:rsid w:val="00E27BCA"/>
    <w:rsid w:val="00E27E0D"/>
    <w:rsid w:val="00E30080"/>
    <w:rsid w:val="00E3064A"/>
    <w:rsid w:val="00E31591"/>
    <w:rsid w:val="00E31F4C"/>
    <w:rsid w:val="00E32136"/>
    <w:rsid w:val="00E323A8"/>
    <w:rsid w:val="00E325A1"/>
    <w:rsid w:val="00E32D44"/>
    <w:rsid w:val="00E333C7"/>
    <w:rsid w:val="00E33491"/>
    <w:rsid w:val="00E33680"/>
    <w:rsid w:val="00E338DE"/>
    <w:rsid w:val="00E33937"/>
    <w:rsid w:val="00E34689"/>
    <w:rsid w:val="00E34BFC"/>
    <w:rsid w:val="00E34C9E"/>
    <w:rsid w:val="00E35001"/>
    <w:rsid w:val="00E35D33"/>
    <w:rsid w:val="00E35DAF"/>
    <w:rsid w:val="00E361BC"/>
    <w:rsid w:val="00E3633D"/>
    <w:rsid w:val="00E367DD"/>
    <w:rsid w:val="00E37722"/>
    <w:rsid w:val="00E37D34"/>
    <w:rsid w:val="00E406D2"/>
    <w:rsid w:val="00E40904"/>
    <w:rsid w:val="00E40D45"/>
    <w:rsid w:val="00E40E10"/>
    <w:rsid w:val="00E40E2E"/>
    <w:rsid w:val="00E41268"/>
    <w:rsid w:val="00E417F1"/>
    <w:rsid w:val="00E41A12"/>
    <w:rsid w:val="00E42092"/>
    <w:rsid w:val="00E42A1A"/>
    <w:rsid w:val="00E42E5D"/>
    <w:rsid w:val="00E43174"/>
    <w:rsid w:val="00E436AE"/>
    <w:rsid w:val="00E438C4"/>
    <w:rsid w:val="00E43BB9"/>
    <w:rsid w:val="00E43C2A"/>
    <w:rsid w:val="00E4602D"/>
    <w:rsid w:val="00E467E7"/>
    <w:rsid w:val="00E46A2F"/>
    <w:rsid w:val="00E46C22"/>
    <w:rsid w:val="00E4759C"/>
    <w:rsid w:val="00E4767F"/>
    <w:rsid w:val="00E47704"/>
    <w:rsid w:val="00E4781B"/>
    <w:rsid w:val="00E47B64"/>
    <w:rsid w:val="00E50B29"/>
    <w:rsid w:val="00E510E9"/>
    <w:rsid w:val="00E5181D"/>
    <w:rsid w:val="00E52186"/>
    <w:rsid w:val="00E53077"/>
    <w:rsid w:val="00E53133"/>
    <w:rsid w:val="00E53537"/>
    <w:rsid w:val="00E535EA"/>
    <w:rsid w:val="00E53733"/>
    <w:rsid w:val="00E56563"/>
    <w:rsid w:val="00E565D6"/>
    <w:rsid w:val="00E5663C"/>
    <w:rsid w:val="00E56832"/>
    <w:rsid w:val="00E577CE"/>
    <w:rsid w:val="00E604B6"/>
    <w:rsid w:val="00E6061D"/>
    <w:rsid w:val="00E6122E"/>
    <w:rsid w:val="00E616F8"/>
    <w:rsid w:val="00E617BD"/>
    <w:rsid w:val="00E61FC9"/>
    <w:rsid w:val="00E62672"/>
    <w:rsid w:val="00E628A5"/>
    <w:rsid w:val="00E6383A"/>
    <w:rsid w:val="00E642ED"/>
    <w:rsid w:val="00E64723"/>
    <w:rsid w:val="00E6562F"/>
    <w:rsid w:val="00E659C8"/>
    <w:rsid w:val="00E666A8"/>
    <w:rsid w:val="00E66AF7"/>
    <w:rsid w:val="00E66C1E"/>
    <w:rsid w:val="00E6710C"/>
    <w:rsid w:val="00E7059C"/>
    <w:rsid w:val="00E708B4"/>
    <w:rsid w:val="00E708F3"/>
    <w:rsid w:val="00E7244C"/>
    <w:rsid w:val="00E72A29"/>
    <w:rsid w:val="00E72A47"/>
    <w:rsid w:val="00E72AAA"/>
    <w:rsid w:val="00E73474"/>
    <w:rsid w:val="00E737FC"/>
    <w:rsid w:val="00E7380C"/>
    <w:rsid w:val="00E7599A"/>
    <w:rsid w:val="00E75A2F"/>
    <w:rsid w:val="00E75FAF"/>
    <w:rsid w:val="00E76586"/>
    <w:rsid w:val="00E767F8"/>
    <w:rsid w:val="00E76EF9"/>
    <w:rsid w:val="00E76F44"/>
    <w:rsid w:val="00E77306"/>
    <w:rsid w:val="00E77E6E"/>
    <w:rsid w:val="00E80572"/>
    <w:rsid w:val="00E80F50"/>
    <w:rsid w:val="00E8141E"/>
    <w:rsid w:val="00E816B3"/>
    <w:rsid w:val="00E81CCC"/>
    <w:rsid w:val="00E81D75"/>
    <w:rsid w:val="00E81E3C"/>
    <w:rsid w:val="00E81E7D"/>
    <w:rsid w:val="00E821AF"/>
    <w:rsid w:val="00E822BF"/>
    <w:rsid w:val="00E823BA"/>
    <w:rsid w:val="00E82CA3"/>
    <w:rsid w:val="00E82EBE"/>
    <w:rsid w:val="00E8390D"/>
    <w:rsid w:val="00E83F66"/>
    <w:rsid w:val="00E848AA"/>
    <w:rsid w:val="00E84B6F"/>
    <w:rsid w:val="00E8535C"/>
    <w:rsid w:val="00E86944"/>
    <w:rsid w:val="00E86988"/>
    <w:rsid w:val="00E86B7F"/>
    <w:rsid w:val="00E878DA"/>
    <w:rsid w:val="00E900BE"/>
    <w:rsid w:val="00E90641"/>
    <w:rsid w:val="00E91C06"/>
    <w:rsid w:val="00E933AB"/>
    <w:rsid w:val="00E939D8"/>
    <w:rsid w:val="00E93FF9"/>
    <w:rsid w:val="00E94227"/>
    <w:rsid w:val="00E944AA"/>
    <w:rsid w:val="00E94C1F"/>
    <w:rsid w:val="00E95BDF"/>
    <w:rsid w:val="00E96332"/>
    <w:rsid w:val="00E96A01"/>
    <w:rsid w:val="00E96A80"/>
    <w:rsid w:val="00E96AC5"/>
    <w:rsid w:val="00E96DC5"/>
    <w:rsid w:val="00E97E61"/>
    <w:rsid w:val="00EA0036"/>
    <w:rsid w:val="00EA093F"/>
    <w:rsid w:val="00EA1259"/>
    <w:rsid w:val="00EA184F"/>
    <w:rsid w:val="00EA1B17"/>
    <w:rsid w:val="00EA1B88"/>
    <w:rsid w:val="00EA1D87"/>
    <w:rsid w:val="00EA24B6"/>
    <w:rsid w:val="00EA2C6E"/>
    <w:rsid w:val="00EA357B"/>
    <w:rsid w:val="00EA3623"/>
    <w:rsid w:val="00EA3964"/>
    <w:rsid w:val="00EA3B38"/>
    <w:rsid w:val="00EA3CB9"/>
    <w:rsid w:val="00EA440E"/>
    <w:rsid w:val="00EA4442"/>
    <w:rsid w:val="00EA470B"/>
    <w:rsid w:val="00EA4B6D"/>
    <w:rsid w:val="00EA6506"/>
    <w:rsid w:val="00EA68DD"/>
    <w:rsid w:val="00EA6A95"/>
    <w:rsid w:val="00EA7CE5"/>
    <w:rsid w:val="00EB061C"/>
    <w:rsid w:val="00EB07B1"/>
    <w:rsid w:val="00EB0FEC"/>
    <w:rsid w:val="00EB10A4"/>
    <w:rsid w:val="00EB13D9"/>
    <w:rsid w:val="00EB14FB"/>
    <w:rsid w:val="00EB185E"/>
    <w:rsid w:val="00EB1AAC"/>
    <w:rsid w:val="00EB2130"/>
    <w:rsid w:val="00EB236D"/>
    <w:rsid w:val="00EB3B80"/>
    <w:rsid w:val="00EB3D8F"/>
    <w:rsid w:val="00EB3EB3"/>
    <w:rsid w:val="00EB4153"/>
    <w:rsid w:val="00EB4299"/>
    <w:rsid w:val="00EB4EDC"/>
    <w:rsid w:val="00EB4FD3"/>
    <w:rsid w:val="00EB51D7"/>
    <w:rsid w:val="00EB5CA4"/>
    <w:rsid w:val="00EB6FDE"/>
    <w:rsid w:val="00EB7895"/>
    <w:rsid w:val="00EC00F6"/>
    <w:rsid w:val="00EC065E"/>
    <w:rsid w:val="00EC0B42"/>
    <w:rsid w:val="00EC1138"/>
    <w:rsid w:val="00EC1550"/>
    <w:rsid w:val="00EC195B"/>
    <w:rsid w:val="00EC197D"/>
    <w:rsid w:val="00EC1EC4"/>
    <w:rsid w:val="00EC1F55"/>
    <w:rsid w:val="00EC2494"/>
    <w:rsid w:val="00EC25C9"/>
    <w:rsid w:val="00EC40A2"/>
    <w:rsid w:val="00EC436C"/>
    <w:rsid w:val="00EC4376"/>
    <w:rsid w:val="00EC464E"/>
    <w:rsid w:val="00EC47B2"/>
    <w:rsid w:val="00EC4B8C"/>
    <w:rsid w:val="00EC4E0A"/>
    <w:rsid w:val="00EC5447"/>
    <w:rsid w:val="00EC5707"/>
    <w:rsid w:val="00EC6394"/>
    <w:rsid w:val="00EC6FD3"/>
    <w:rsid w:val="00EC7022"/>
    <w:rsid w:val="00EC707A"/>
    <w:rsid w:val="00ED04A6"/>
    <w:rsid w:val="00ED0F22"/>
    <w:rsid w:val="00ED12B6"/>
    <w:rsid w:val="00ED13A8"/>
    <w:rsid w:val="00ED13C3"/>
    <w:rsid w:val="00ED13CF"/>
    <w:rsid w:val="00ED1C7C"/>
    <w:rsid w:val="00ED1DD8"/>
    <w:rsid w:val="00ED2679"/>
    <w:rsid w:val="00ED2789"/>
    <w:rsid w:val="00ED2B9C"/>
    <w:rsid w:val="00ED2DCE"/>
    <w:rsid w:val="00ED35C1"/>
    <w:rsid w:val="00ED3A48"/>
    <w:rsid w:val="00ED3FAB"/>
    <w:rsid w:val="00ED4087"/>
    <w:rsid w:val="00ED4E4F"/>
    <w:rsid w:val="00ED4EC8"/>
    <w:rsid w:val="00ED4FAD"/>
    <w:rsid w:val="00ED5978"/>
    <w:rsid w:val="00ED5B49"/>
    <w:rsid w:val="00ED5E77"/>
    <w:rsid w:val="00ED5F19"/>
    <w:rsid w:val="00ED60DC"/>
    <w:rsid w:val="00ED6199"/>
    <w:rsid w:val="00ED65DF"/>
    <w:rsid w:val="00ED6B13"/>
    <w:rsid w:val="00ED6F3C"/>
    <w:rsid w:val="00ED7869"/>
    <w:rsid w:val="00ED7E1A"/>
    <w:rsid w:val="00ED7FC5"/>
    <w:rsid w:val="00EE0298"/>
    <w:rsid w:val="00EE07FB"/>
    <w:rsid w:val="00EE09FA"/>
    <w:rsid w:val="00EE0CD5"/>
    <w:rsid w:val="00EE0FF5"/>
    <w:rsid w:val="00EE1115"/>
    <w:rsid w:val="00EE1CF3"/>
    <w:rsid w:val="00EE1D35"/>
    <w:rsid w:val="00EE1DD0"/>
    <w:rsid w:val="00EE2228"/>
    <w:rsid w:val="00EE2CD0"/>
    <w:rsid w:val="00EE3314"/>
    <w:rsid w:val="00EE35FC"/>
    <w:rsid w:val="00EE36AA"/>
    <w:rsid w:val="00EE39C7"/>
    <w:rsid w:val="00EE3D49"/>
    <w:rsid w:val="00EE4C56"/>
    <w:rsid w:val="00EE4FB5"/>
    <w:rsid w:val="00EE55BC"/>
    <w:rsid w:val="00EE55F3"/>
    <w:rsid w:val="00EE560C"/>
    <w:rsid w:val="00EE5AE8"/>
    <w:rsid w:val="00EE6038"/>
    <w:rsid w:val="00EE6B03"/>
    <w:rsid w:val="00EE71C4"/>
    <w:rsid w:val="00EE74FF"/>
    <w:rsid w:val="00EE7CA3"/>
    <w:rsid w:val="00EF046A"/>
    <w:rsid w:val="00EF10ED"/>
    <w:rsid w:val="00EF1191"/>
    <w:rsid w:val="00EF1207"/>
    <w:rsid w:val="00EF126E"/>
    <w:rsid w:val="00EF19F6"/>
    <w:rsid w:val="00EF233E"/>
    <w:rsid w:val="00EF265F"/>
    <w:rsid w:val="00EF268D"/>
    <w:rsid w:val="00EF2B1F"/>
    <w:rsid w:val="00EF2C11"/>
    <w:rsid w:val="00EF318F"/>
    <w:rsid w:val="00EF39BD"/>
    <w:rsid w:val="00EF3E9A"/>
    <w:rsid w:val="00EF4280"/>
    <w:rsid w:val="00EF462D"/>
    <w:rsid w:val="00EF4DEB"/>
    <w:rsid w:val="00EF4F0D"/>
    <w:rsid w:val="00EF5187"/>
    <w:rsid w:val="00EF5430"/>
    <w:rsid w:val="00EF5E84"/>
    <w:rsid w:val="00EF691E"/>
    <w:rsid w:val="00EF6B6D"/>
    <w:rsid w:val="00EF74F9"/>
    <w:rsid w:val="00EF7965"/>
    <w:rsid w:val="00F00043"/>
    <w:rsid w:val="00F00981"/>
    <w:rsid w:val="00F01BCA"/>
    <w:rsid w:val="00F01E37"/>
    <w:rsid w:val="00F01F0E"/>
    <w:rsid w:val="00F023BA"/>
    <w:rsid w:val="00F02A11"/>
    <w:rsid w:val="00F02A45"/>
    <w:rsid w:val="00F02C37"/>
    <w:rsid w:val="00F0331D"/>
    <w:rsid w:val="00F033A8"/>
    <w:rsid w:val="00F03AD5"/>
    <w:rsid w:val="00F03C97"/>
    <w:rsid w:val="00F04281"/>
    <w:rsid w:val="00F04406"/>
    <w:rsid w:val="00F04589"/>
    <w:rsid w:val="00F052B1"/>
    <w:rsid w:val="00F05C9B"/>
    <w:rsid w:val="00F05D62"/>
    <w:rsid w:val="00F063C1"/>
    <w:rsid w:val="00F0689E"/>
    <w:rsid w:val="00F07997"/>
    <w:rsid w:val="00F10043"/>
    <w:rsid w:val="00F10211"/>
    <w:rsid w:val="00F102D6"/>
    <w:rsid w:val="00F104A4"/>
    <w:rsid w:val="00F105DE"/>
    <w:rsid w:val="00F10D48"/>
    <w:rsid w:val="00F110F2"/>
    <w:rsid w:val="00F1110B"/>
    <w:rsid w:val="00F117B8"/>
    <w:rsid w:val="00F118A4"/>
    <w:rsid w:val="00F11D1D"/>
    <w:rsid w:val="00F12D96"/>
    <w:rsid w:val="00F12EC6"/>
    <w:rsid w:val="00F131B4"/>
    <w:rsid w:val="00F1334C"/>
    <w:rsid w:val="00F1367B"/>
    <w:rsid w:val="00F1394E"/>
    <w:rsid w:val="00F14406"/>
    <w:rsid w:val="00F145D6"/>
    <w:rsid w:val="00F14900"/>
    <w:rsid w:val="00F154E1"/>
    <w:rsid w:val="00F16800"/>
    <w:rsid w:val="00F16B47"/>
    <w:rsid w:val="00F16D38"/>
    <w:rsid w:val="00F170E4"/>
    <w:rsid w:val="00F17F8E"/>
    <w:rsid w:val="00F20FCC"/>
    <w:rsid w:val="00F2249D"/>
    <w:rsid w:val="00F228C9"/>
    <w:rsid w:val="00F241C5"/>
    <w:rsid w:val="00F24200"/>
    <w:rsid w:val="00F251B1"/>
    <w:rsid w:val="00F253C4"/>
    <w:rsid w:val="00F254A2"/>
    <w:rsid w:val="00F263AD"/>
    <w:rsid w:val="00F26708"/>
    <w:rsid w:val="00F2695C"/>
    <w:rsid w:val="00F26C4F"/>
    <w:rsid w:val="00F26DCE"/>
    <w:rsid w:val="00F2729A"/>
    <w:rsid w:val="00F27D3D"/>
    <w:rsid w:val="00F30240"/>
    <w:rsid w:val="00F30894"/>
    <w:rsid w:val="00F30DB7"/>
    <w:rsid w:val="00F30F7A"/>
    <w:rsid w:val="00F322E6"/>
    <w:rsid w:val="00F3231E"/>
    <w:rsid w:val="00F32691"/>
    <w:rsid w:val="00F327E3"/>
    <w:rsid w:val="00F32E73"/>
    <w:rsid w:val="00F33B33"/>
    <w:rsid w:val="00F33F64"/>
    <w:rsid w:val="00F341B9"/>
    <w:rsid w:val="00F34493"/>
    <w:rsid w:val="00F3461B"/>
    <w:rsid w:val="00F3469D"/>
    <w:rsid w:val="00F34A15"/>
    <w:rsid w:val="00F351DB"/>
    <w:rsid w:val="00F35492"/>
    <w:rsid w:val="00F3578D"/>
    <w:rsid w:val="00F35B20"/>
    <w:rsid w:val="00F35EC6"/>
    <w:rsid w:val="00F36561"/>
    <w:rsid w:val="00F36A1A"/>
    <w:rsid w:val="00F36CD6"/>
    <w:rsid w:val="00F36D52"/>
    <w:rsid w:val="00F37749"/>
    <w:rsid w:val="00F377BF"/>
    <w:rsid w:val="00F37E0D"/>
    <w:rsid w:val="00F37E47"/>
    <w:rsid w:val="00F400E7"/>
    <w:rsid w:val="00F402D7"/>
    <w:rsid w:val="00F4059C"/>
    <w:rsid w:val="00F40D93"/>
    <w:rsid w:val="00F40DCD"/>
    <w:rsid w:val="00F40E98"/>
    <w:rsid w:val="00F4146A"/>
    <w:rsid w:val="00F41B91"/>
    <w:rsid w:val="00F41F4E"/>
    <w:rsid w:val="00F4373B"/>
    <w:rsid w:val="00F43A06"/>
    <w:rsid w:val="00F43B27"/>
    <w:rsid w:val="00F43CCD"/>
    <w:rsid w:val="00F44236"/>
    <w:rsid w:val="00F44D1B"/>
    <w:rsid w:val="00F4538C"/>
    <w:rsid w:val="00F46034"/>
    <w:rsid w:val="00F46452"/>
    <w:rsid w:val="00F4646F"/>
    <w:rsid w:val="00F46C41"/>
    <w:rsid w:val="00F46E28"/>
    <w:rsid w:val="00F46E7E"/>
    <w:rsid w:val="00F46E8D"/>
    <w:rsid w:val="00F47034"/>
    <w:rsid w:val="00F47543"/>
    <w:rsid w:val="00F503E5"/>
    <w:rsid w:val="00F50A1B"/>
    <w:rsid w:val="00F51942"/>
    <w:rsid w:val="00F52903"/>
    <w:rsid w:val="00F52BD8"/>
    <w:rsid w:val="00F52E87"/>
    <w:rsid w:val="00F532F6"/>
    <w:rsid w:val="00F53AA4"/>
    <w:rsid w:val="00F53E78"/>
    <w:rsid w:val="00F548C3"/>
    <w:rsid w:val="00F54F85"/>
    <w:rsid w:val="00F559D3"/>
    <w:rsid w:val="00F55B85"/>
    <w:rsid w:val="00F55C77"/>
    <w:rsid w:val="00F55D36"/>
    <w:rsid w:val="00F56094"/>
    <w:rsid w:val="00F560E3"/>
    <w:rsid w:val="00F56164"/>
    <w:rsid w:val="00F564EA"/>
    <w:rsid w:val="00F5659F"/>
    <w:rsid w:val="00F56D46"/>
    <w:rsid w:val="00F57370"/>
    <w:rsid w:val="00F60055"/>
    <w:rsid w:val="00F60E32"/>
    <w:rsid w:val="00F613C3"/>
    <w:rsid w:val="00F61A25"/>
    <w:rsid w:val="00F61AD6"/>
    <w:rsid w:val="00F629B2"/>
    <w:rsid w:val="00F62E73"/>
    <w:rsid w:val="00F635BB"/>
    <w:rsid w:val="00F6362E"/>
    <w:rsid w:val="00F63FCA"/>
    <w:rsid w:val="00F643D3"/>
    <w:rsid w:val="00F646D8"/>
    <w:rsid w:val="00F64D3E"/>
    <w:rsid w:val="00F64E59"/>
    <w:rsid w:val="00F64F88"/>
    <w:rsid w:val="00F65152"/>
    <w:rsid w:val="00F65D73"/>
    <w:rsid w:val="00F66533"/>
    <w:rsid w:val="00F67DD8"/>
    <w:rsid w:val="00F70749"/>
    <w:rsid w:val="00F72425"/>
    <w:rsid w:val="00F72491"/>
    <w:rsid w:val="00F726FF"/>
    <w:rsid w:val="00F72ACD"/>
    <w:rsid w:val="00F73069"/>
    <w:rsid w:val="00F7335D"/>
    <w:rsid w:val="00F7350C"/>
    <w:rsid w:val="00F73812"/>
    <w:rsid w:val="00F74369"/>
    <w:rsid w:val="00F74BD9"/>
    <w:rsid w:val="00F75E42"/>
    <w:rsid w:val="00F75FAC"/>
    <w:rsid w:val="00F76023"/>
    <w:rsid w:val="00F762A7"/>
    <w:rsid w:val="00F763E2"/>
    <w:rsid w:val="00F7644B"/>
    <w:rsid w:val="00F7754F"/>
    <w:rsid w:val="00F776DF"/>
    <w:rsid w:val="00F77710"/>
    <w:rsid w:val="00F80972"/>
    <w:rsid w:val="00F81892"/>
    <w:rsid w:val="00F82157"/>
    <w:rsid w:val="00F823FA"/>
    <w:rsid w:val="00F82863"/>
    <w:rsid w:val="00F830DD"/>
    <w:rsid w:val="00F8326C"/>
    <w:rsid w:val="00F83477"/>
    <w:rsid w:val="00F83704"/>
    <w:rsid w:val="00F83EC1"/>
    <w:rsid w:val="00F84883"/>
    <w:rsid w:val="00F849B8"/>
    <w:rsid w:val="00F8538E"/>
    <w:rsid w:val="00F85688"/>
    <w:rsid w:val="00F864CE"/>
    <w:rsid w:val="00F86743"/>
    <w:rsid w:val="00F8689F"/>
    <w:rsid w:val="00F86F50"/>
    <w:rsid w:val="00F87811"/>
    <w:rsid w:val="00F90C61"/>
    <w:rsid w:val="00F90CB5"/>
    <w:rsid w:val="00F9121B"/>
    <w:rsid w:val="00F92210"/>
    <w:rsid w:val="00F923D3"/>
    <w:rsid w:val="00F92467"/>
    <w:rsid w:val="00F93177"/>
    <w:rsid w:val="00F952D5"/>
    <w:rsid w:val="00F95787"/>
    <w:rsid w:val="00F95C6D"/>
    <w:rsid w:val="00F95FE3"/>
    <w:rsid w:val="00F96374"/>
    <w:rsid w:val="00F966B4"/>
    <w:rsid w:val="00F968D3"/>
    <w:rsid w:val="00F96B91"/>
    <w:rsid w:val="00F96FF2"/>
    <w:rsid w:val="00F97858"/>
    <w:rsid w:val="00F97AC8"/>
    <w:rsid w:val="00F97C48"/>
    <w:rsid w:val="00FA0013"/>
    <w:rsid w:val="00FA0226"/>
    <w:rsid w:val="00FA040F"/>
    <w:rsid w:val="00FA1308"/>
    <w:rsid w:val="00FA191F"/>
    <w:rsid w:val="00FA1935"/>
    <w:rsid w:val="00FA214E"/>
    <w:rsid w:val="00FA2D5D"/>
    <w:rsid w:val="00FA3096"/>
    <w:rsid w:val="00FA42B8"/>
    <w:rsid w:val="00FA49EA"/>
    <w:rsid w:val="00FA4AB8"/>
    <w:rsid w:val="00FA4BA1"/>
    <w:rsid w:val="00FA4CA9"/>
    <w:rsid w:val="00FA5712"/>
    <w:rsid w:val="00FA5746"/>
    <w:rsid w:val="00FA6686"/>
    <w:rsid w:val="00FA668A"/>
    <w:rsid w:val="00FA6832"/>
    <w:rsid w:val="00FA6A43"/>
    <w:rsid w:val="00FA6AE2"/>
    <w:rsid w:val="00FA7690"/>
    <w:rsid w:val="00FB0128"/>
    <w:rsid w:val="00FB0758"/>
    <w:rsid w:val="00FB07C0"/>
    <w:rsid w:val="00FB098B"/>
    <w:rsid w:val="00FB0DEF"/>
    <w:rsid w:val="00FB1140"/>
    <w:rsid w:val="00FB12FE"/>
    <w:rsid w:val="00FB18FC"/>
    <w:rsid w:val="00FB195E"/>
    <w:rsid w:val="00FB1AD6"/>
    <w:rsid w:val="00FB2038"/>
    <w:rsid w:val="00FB22A1"/>
    <w:rsid w:val="00FB28EA"/>
    <w:rsid w:val="00FB2CBD"/>
    <w:rsid w:val="00FB3099"/>
    <w:rsid w:val="00FB3745"/>
    <w:rsid w:val="00FB3A6D"/>
    <w:rsid w:val="00FB3E3E"/>
    <w:rsid w:val="00FB43DB"/>
    <w:rsid w:val="00FB4495"/>
    <w:rsid w:val="00FB4A2C"/>
    <w:rsid w:val="00FB4ADE"/>
    <w:rsid w:val="00FB4BA1"/>
    <w:rsid w:val="00FB4DD5"/>
    <w:rsid w:val="00FB6250"/>
    <w:rsid w:val="00FB63F1"/>
    <w:rsid w:val="00FB64EA"/>
    <w:rsid w:val="00FB6593"/>
    <w:rsid w:val="00FB74CC"/>
    <w:rsid w:val="00FB7A3D"/>
    <w:rsid w:val="00FC00EA"/>
    <w:rsid w:val="00FC0DEE"/>
    <w:rsid w:val="00FC1090"/>
    <w:rsid w:val="00FC11CF"/>
    <w:rsid w:val="00FC11F2"/>
    <w:rsid w:val="00FC1C2A"/>
    <w:rsid w:val="00FC213B"/>
    <w:rsid w:val="00FC2405"/>
    <w:rsid w:val="00FC2A58"/>
    <w:rsid w:val="00FC4828"/>
    <w:rsid w:val="00FC4877"/>
    <w:rsid w:val="00FC4932"/>
    <w:rsid w:val="00FC4EA9"/>
    <w:rsid w:val="00FC509A"/>
    <w:rsid w:val="00FC532F"/>
    <w:rsid w:val="00FC5791"/>
    <w:rsid w:val="00FC5FB8"/>
    <w:rsid w:val="00FC632E"/>
    <w:rsid w:val="00FC6351"/>
    <w:rsid w:val="00FC6680"/>
    <w:rsid w:val="00FC66DD"/>
    <w:rsid w:val="00FC6ABD"/>
    <w:rsid w:val="00FC6C0F"/>
    <w:rsid w:val="00FC6D2C"/>
    <w:rsid w:val="00FC737B"/>
    <w:rsid w:val="00FC7B65"/>
    <w:rsid w:val="00FD01D7"/>
    <w:rsid w:val="00FD03D1"/>
    <w:rsid w:val="00FD0591"/>
    <w:rsid w:val="00FD0780"/>
    <w:rsid w:val="00FD0A5B"/>
    <w:rsid w:val="00FD0E66"/>
    <w:rsid w:val="00FD1735"/>
    <w:rsid w:val="00FD1C8A"/>
    <w:rsid w:val="00FD236D"/>
    <w:rsid w:val="00FD2468"/>
    <w:rsid w:val="00FD2705"/>
    <w:rsid w:val="00FD3736"/>
    <w:rsid w:val="00FD4C0E"/>
    <w:rsid w:val="00FD4CB6"/>
    <w:rsid w:val="00FD4E0D"/>
    <w:rsid w:val="00FD56FA"/>
    <w:rsid w:val="00FD62E3"/>
    <w:rsid w:val="00FD6635"/>
    <w:rsid w:val="00FD6726"/>
    <w:rsid w:val="00FD7D65"/>
    <w:rsid w:val="00FE00D7"/>
    <w:rsid w:val="00FE05E2"/>
    <w:rsid w:val="00FE0725"/>
    <w:rsid w:val="00FE138E"/>
    <w:rsid w:val="00FE178C"/>
    <w:rsid w:val="00FE1CC9"/>
    <w:rsid w:val="00FE207B"/>
    <w:rsid w:val="00FE23CC"/>
    <w:rsid w:val="00FE29D2"/>
    <w:rsid w:val="00FE2AF7"/>
    <w:rsid w:val="00FE2F21"/>
    <w:rsid w:val="00FE3078"/>
    <w:rsid w:val="00FE3566"/>
    <w:rsid w:val="00FE4B00"/>
    <w:rsid w:val="00FE4C85"/>
    <w:rsid w:val="00FE4EB5"/>
    <w:rsid w:val="00FE5133"/>
    <w:rsid w:val="00FE59EA"/>
    <w:rsid w:val="00FE6015"/>
    <w:rsid w:val="00FE67B3"/>
    <w:rsid w:val="00FE6C71"/>
    <w:rsid w:val="00FE6D63"/>
    <w:rsid w:val="00FE7047"/>
    <w:rsid w:val="00FE7F7F"/>
    <w:rsid w:val="00FF08F7"/>
    <w:rsid w:val="00FF0C8E"/>
    <w:rsid w:val="00FF14DB"/>
    <w:rsid w:val="00FF1616"/>
    <w:rsid w:val="00FF20C1"/>
    <w:rsid w:val="00FF244C"/>
    <w:rsid w:val="00FF298B"/>
    <w:rsid w:val="00FF34A1"/>
    <w:rsid w:val="00FF34CA"/>
    <w:rsid w:val="00FF3584"/>
    <w:rsid w:val="00FF3BD6"/>
    <w:rsid w:val="00FF41A4"/>
    <w:rsid w:val="00FF4219"/>
    <w:rsid w:val="00FF52D9"/>
    <w:rsid w:val="00FF5C91"/>
    <w:rsid w:val="00FF5E5B"/>
    <w:rsid w:val="00FF62E7"/>
    <w:rsid w:val="00FF6C33"/>
    <w:rsid w:val="00FF6E77"/>
    <w:rsid w:val="00FF7492"/>
    <w:rsid w:val="00FF77D6"/>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7AE04"/>
  <w15:docId w15:val="{934E0858-0BCA-44DA-8F16-7494BEC6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position w:val="-1"/>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a5">
    <w:name w:val="Body Text Indent"/>
    <w:basedOn w:val="a"/>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20">
    <w:name w:val="Body Text Indent 2"/>
    <w:basedOn w:val="a"/>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a6">
    <w:name w:val="Body Text"/>
    <w:basedOn w:val="a"/>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a7">
    <w:name w:val="header"/>
    <w:basedOn w:val="a"/>
    <w:qFormat/>
    <w:rPr>
      <w:sz w:val="20"/>
      <w:szCs w:val="20"/>
    </w:rPr>
  </w:style>
  <w:style w:type="character" w:customStyle="1" w:styleId="10">
    <w:name w:val="Верхний колонтитул Знак1"/>
    <w:basedOn w:val="a0"/>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a8">
    <w:name w:val="footer"/>
    <w:basedOn w:val="a"/>
    <w:qFormat/>
    <w:rPr>
      <w:sz w:val="20"/>
      <w:szCs w:val="20"/>
    </w:rPr>
  </w:style>
  <w:style w:type="character" w:customStyle="1" w:styleId="11">
    <w:name w:val="Нижний колонтитул Знак1"/>
    <w:basedOn w:val="a0"/>
    <w:rPr>
      <w:w w:val="100"/>
      <w:position w:val="-1"/>
      <w:effect w:val="none"/>
      <w:vertAlign w:val="baseline"/>
      <w:cs w:val="0"/>
      <w:em w:val="none"/>
    </w:rPr>
  </w:style>
  <w:style w:type="paragraph" w:styleId="30">
    <w:name w:val="Body Text 3"/>
    <w:basedOn w:val="a"/>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a9">
    <w:name w:val="Normal (Web)"/>
    <w:basedOn w:val="a"/>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1">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aa">
    <w:name w:val="FollowedHyperlink"/>
    <w:qFormat/>
    <w:rPr>
      <w:color w:val="800080"/>
      <w:w w:val="100"/>
      <w:position w:val="-1"/>
      <w:u w:val="single"/>
      <w:effect w:val="none"/>
      <w:vertAlign w:val="baseline"/>
      <w:cs w:val="0"/>
      <w:em w:val="none"/>
    </w:rPr>
  </w:style>
  <w:style w:type="paragraph" w:styleId="ab">
    <w:name w:val="Balloon Text"/>
    <w:basedOn w:val="a"/>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a"/>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ac">
    <w:name w:val="footnote reference"/>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paragraph" w:customStyle="1" w:styleId="13">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ad">
    <w:name w:val="Strong"/>
    <w:uiPriority w:val="22"/>
    <w:qFormat/>
    <w:rPr>
      <w:b/>
      <w:bCs/>
      <w:w w:val="100"/>
      <w:position w:val="-1"/>
      <w:effect w:val="none"/>
      <w:vertAlign w:val="baseline"/>
      <w:cs w:val="0"/>
      <w:em w:val="none"/>
    </w:rPr>
  </w:style>
  <w:style w:type="character" w:styleId="ae">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af">
    <w:name w:val="Block Text"/>
    <w:basedOn w:val="a"/>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footnote text"/>
    <w:basedOn w:val="a"/>
    <w:link w:val="af2"/>
    <w:uiPriority w:val="99"/>
    <w:unhideWhenUsed/>
    <w:rsid w:val="0004202F"/>
    <w:rPr>
      <w:sz w:val="20"/>
      <w:szCs w:val="20"/>
    </w:rPr>
  </w:style>
  <w:style w:type="character" w:customStyle="1" w:styleId="af2">
    <w:name w:val="Текст сноски Знак"/>
    <w:basedOn w:val="a0"/>
    <w:link w:val="af1"/>
    <w:uiPriority w:val="99"/>
    <w:rsid w:val="0004202F"/>
    <w:rPr>
      <w:position w:val="-1"/>
      <w:sz w:val="20"/>
      <w:szCs w:val="20"/>
      <w:lang w:val="ru-RU" w:eastAsia="ru-RU"/>
    </w:rPr>
  </w:style>
  <w:style w:type="character" w:styleId="af3">
    <w:name w:val="annotation reference"/>
    <w:basedOn w:val="a0"/>
    <w:uiPriority w:val="99"/>
    <w:semiHidden/>
    <w:unhideWhenUsed/>
    <w:rsid w:val="001F4CFB"/>
    <w:rPr>
      <w:sz w:val="16"/>
      <w:szCs w:val="16"/>
    </w:rPr>
  </w:style>
  <w:style w:type="paragraph" w:styleId="af4">
    <w:name w:val="annotation text"/>
    <w:basedOn w:val="a"/>
    <w:link w:val="af5"/>
    <w:uiPriority w:val="99"/>
    <w:semiHidden/>
    <w:unhideWhenUsed/>
    <w:rsid w:val="001F4CFB"/>
    <w:rPr>
      <w:sz w:val="20"/>
      <w:szCs w:val="20"/>
    </w:rPr>
  </w:style>
  <w:style w:type="character" w:customStyle="1" w:styleId="af5">
    <w:name w:val="Текст примечания Знак"/>
    <w:basedOn w:val="a0"/>
    <w:link w:val="af4"/>
    <w:uiPriority w:val="99"/>
    <w:semiHidden/>
    <w:rsid w:val="001F4CFB"/>
    <w:rPr>
      <w:position w:val="-1"/>
      <w:sz w:val="20"/>
      <w:szCs w:val="20"/>
      <w:lang w:val="ru-RU" w:eastAsia="ru-RU"/>
    </w:rPr>
  </w:style>
  <w:style w:type="paragraph" w:styleId="af6">
    <w:name w:val="annotation subject"/>
    <w:basedOn w:val="af4"/>
    <w:next w:val="af4"/>
    <w:link w:val="af7"/>
    <w:uiPriority w:val="99"/>
    <w:semiHidden/>
    <w:unhideWhenUsed/>
    <w:rsid w:val="001F4CFB"/>
    <w:rPr>
      <w:b/>
      <w:bCs/>
    </w:rPr>
  </w:style>
  <w:style w:type="character" w:customStyle="1" w:styleId="af7">
    <w:name w:val="Тема примечания Знак"/>
    <w:basedOn w:val="af5"/>
    <w:link w:val="af6"/>
    <w:uiPriority w:val="99"/>
    <w:semiHidden/>
    <w:rsid w:val="001F4CFB"/>
    <w:rPr>
      <w:b/>
      <w:bCs/>
      <w:position w:val="-1"/>
      <w:sz w:val="20"/>
      <w:szCs w:val="20"/>
      <w:lang w:val="ru-RU" w:eastAsia="ru-RU"/>
    </w:rPr>
  </w:style>
  <w:style w:type="paragraph" w:styleId="af8">
    <w:name w:val="List Paragraph"/>
    <w:basedOn w:val="a"/>
    <w:uiPriority w:val="34"/>
    <w:qFormat/>
    <w:rsid w:val="00B96BEE"/>
    <w:pPr>
      <w:ind w:left="720"/>
      <w:contextualSpacing/>
    </w:pPr>
  </w:style>
  <w:style w:type="character" w:customStyle="1" w:styleId="UnresolvedMention1">
    <w:name w:val="Unresolved Mention1"/>
    <w:basedOn w:val="a0"/>
    <w:uiPriority w:val="99"/>
    <w:semiHidden/>
    <w:unhideWhenUsed/>
    <w:rsid w:val="00487594"/>
    <w:rPr>
      <w:color w:val="605E5C"/>
      <w:shd w:val="clear" w:color="auto" w:fill="E1DFDD"/>
    </w:rPr>
  </w:style>
  <w:style w:type="character" w:customStyle="1" w:styleId="styleblack">
    <w:name w:val="styleblack"/>
    <w:basedOn w:val="a0"/>
    <w:rsid w:val="001447C8"/>
  </w:style>
  <w:style w:type="paragraph" w:customStyle="1" w:styleId="14">
    <w:name w:val="Текст сноски1"/>
    <w:rsid w:val="00C75461"/>
    <w:pPr>
      <w:ind w:leftChars="0" w:firstLineChars="0" w:firstLine="0"/>
    </w:pPr>
    <w:rPr>
      <w:color w:val="000000"/>
      <w:sz w:val="20"/>
      <w:szCs w:val="20"/>
      <w:u w:color="000000"/>
      <w:lang w:val="en-US" w:eastAsia="ru-RU"/>
    </w:rPr>
  </w:style>
  <w:style w:type="paragraph" w:styleId="af9">
    <w:name w:val="No Spacing"/>
    <w:uiPriority w:val="1"/>
    <w:qFormat/>
    <w:rsid w:val="00AE3838"/>
    <w:pPr>
      <w:pBdr>
        <w:top w:val="nil"/>
        <w:left w:val="nil"/>
        <w:bottom w:val="nil"/>
        <w:right w:val="nil"/>
        <w:between w:val="nil"/>
        <w:bar w:val="nil"/>
      </w:pBdr>
      <w:ind w:leftChars="0" w:firstLineChars="0" w:firstLine="0"/>
    </w:pPr>
    <w:rPr>
      <w:rFonts w:ascii="Times New Roman" w:eastAsia="Arial Unicode MS" w:hAnsi="Times New Roman" w:cs="Times New Roman"/>
      <w:color w:val="000000"/>
      <w:sz w:val="20"/>
      <w:szCs w:val="20"/>
      <w:u w:color="000000"/>
      <w:bdr w:val="nil"/>
      <w:lang w:val="en-US"/>
    </w:rPr>
  </w:style>
  <w:style w:type="character" w:styleId="afa">
    <w:name w:val="Placeholder Text"/>
    <w:basedOn w:val="a0"/>
    <w:uiPriority w:val="99"/>
    <w:semiHidden/>
    <w:rsid w:val="00A064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15">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22104691">
      <w:bodyDiv w:val="1"/>
      <w:marLeft w:val="0"/>
      <w:marRight w:val="0"/>
      <w:marTop w:val="0"/>
      <w:marBottom w:val="0"/>
      <w:divBdr>
        <w:top w:val="none" w:sz="0" w:space="0" w:color="auto"/>
        <w:left w:val="none" w:sz="0" w:space="0" w:color="auto"/>
        <w:bottom w:val="none" w:sz="0" w:space="0" w:color="auto"/>
        <w:right w:val="none" w:sz="0" w:space="0" w:color="auto"/>
      </w:divBdr>
    </w:div>
    <w:div w:id="325717446">
      <w:bodyDiv w:val="1"/>
      <w:marLeft w:val="0"/>
      <w:marRight w:val="0"/>
      <w:marTop w:val="0"/>
      <w:marBottom w:val="0"/>
      <w:divBdr>
        <w:top w:val="none" w:sz="0" w:space="0" w:color="auto"/>
        <w:left w:val="none" w:sz="0" w:space="0" w:color="auto"/>
        <w:bottom w:val="none" w:sz="0" w:space="0" w:color="auto"/>
        <w:right w:val="none" w:sz="0" w:space="0" w:color="auto"/>
      </w:divBdr>
    </w:div>
    <w:div w:id="404568890">
      <w:bodyDiv w:val="1"/>
      <w:marLeft w:val="0"/>
      <w:marRight w:val="0"/>
      <w:marTop w:val="0"/>
      <w:marBottom w:val="0"/>
      <w:divBdr>
        <w:top w:val="none" w:sz="0" w:space="0" w:color="auto"/>
        <w:left w:val="none" w:sz="0" w:space="0" w:color="auto"/>
        <w:bottom w:val="none" w:sz="0" w:space="0" w:color="auto"/>
        <w:right w:val="none" w:sz="0" w:space="0" w:color="auto"/>
      </w:divBdr>
    </w:div>
    <w:div w:id="503207290">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31468852">
      <w:bodyDiv w:val="1"/>
      <w:marLeft w:val="0"/>
      <w:marRight w:val="0"/>
      <w:marTop w:val="0"/>
      <w:marBottom w:val="0"/>
      <w:divBdr>
        <w:top w:val="none" w:sz="0" w:space="0" w:color="auto"/>
        <w:left w:val="none" w:sz="0" w:space="0" w:color="auto"/>
        <w:bottom w:val="none" w:sz="0" w:space="0" w:color="auto"/>
        <w:right w:val="none" w:sz="0" w:space="0" w:color="auto"/>
      </w:divBdr>
    </w:div>
    <w:div w:id="786659488">
      <w:bodyDiv w:val="1"/>
      <w:marLeft w:val="0"/>
      <w:marRight w:val="0"/>
      <w:marTop w:val="0"/>
      <w:marBottom w:val="0"/>
      <w:divBdr>
        <w:top w:val="none" w:sz="0" w:space="0" w:color="auto"/>
        <w:left w:val="none" w:sz="0" w:space="0" w:color="auto"/>
        <w:bottom w:val="none" w:sz="0" w:space="0" w:color="auto"/>
        <w:right w:val="none" w:sz="0" w:space="0" w:color="auto"/>
      </w:divBdr>
    </w:div>
    <w:div w:id="830484521">
      <w:bodyDiv w:val="1"/>
      <w:marLeft w:val="0"/>
      <w:marRight w:val="0"/>
      <w:marTop w:val="0"/>
      <w:marBottom w:val="0"/>
      <w:divBdr>
        <w:top w:val="none" w:sz="0" w:space="0" w:color="auto"/>
        <w:left w:val="none" w:sz="0" w:space="0" w:color="auto"/>
        <w:bottom w:val="none" w:sz="0" w:space="0" w:color="auto"/>
        <w:right w:val="none" w:sz="0" w:space="0" w:color="auto"/>
      </w:divBdr>
    </w:div>
    <w:div w:id="914436208">
      <w:bodyDiv w:val="1"/>
      <w:marLeft w:val="0"/>
      <w:marRight w:val="0"/>
      <w:marTop w:val="0"/>
      <w:marBottom w:val="0"/>
      <w:divBdr>
        <w:top w:val="none" w:sz="0" w:space="0" w:color="auto"/>
        <w:left w:val="none" w:sz="0" w:space="0" w:color="auto"/>
        <w:bottom w:val="none" w:sz="0" w:space="0" w:color="auto"/>
        <w:right w:val="none" w:sz="0" w:space="0" w:color="auto"/>
      </w:divBdr>
    </w:div>
    <w:div w:id="1264190737">
      <w:bodyDiv w:val="1"/>
      <w:marLeft w:val="0"/>
      <w:marRight w:val="0"/>
      <w:marTop w:val="0"/>
      <w:marBottom w:val="0"/>
      <w:divBdr>
        <w:top w:val="none" w:sz="0" w:space="0" w:color="auto"/>
        <w:left w:val="none" w:sz="0" w:space="0" w:color="auto"/>
        <w:bottom w:val="none" w:sz="0" w:space="0" w:color="auto"/>
        <w:right w:val="none" w:sz="0" w:space="0" w:color="auto"/>
      </w:divBdr>
    </w:div>
    <w:div w:id="1291472419">
      <w:bodyDiv w:val="1"/>
      <w:marLeft w:val="0"/>
      <w:marRight w:val="0"/>
      <w:marTop w:val="0"/>
      <w:marBottom w:val="0"/>
      <w:divBdr>
        <w:top w:val="none" w:sz="0" w:space="0" w:color="auto"/>
        <w:left w:val="none" w:sz="0" w:space="0" w:color="auto"/>
        <w:bottom w:val="none" w:sz="0" w:space="0" w:color="auto"/>
        <w:right w:val="none" w:sz="0" w:space="0" w:color="auto"/>
      </w:divBdr>
    </w:div>
    <w:div w:id="1296134974">
      <w:bodyDiv w:val="1"/>
      <w:marLeft w:val="0"/>
      <w:marRight w:val="0"/>
      <w:marTop w:val="0"/>
      <w:marBottom w:val="0"/>
      <w:divBdr>
        <w:top w:val="none" w:sz="0" w:space="0" w:color="auto"/>
        <w:left w:val="none" w:sz="0" w:space="0" w:color="auto"/>
        <w:bottom w:val="none" w:sz="0" w:space="0" w:color="auto"/>
        <w:right w:val="none" w:sz="0" w:space="0" w:color="auto"/>
      </w:divBdr>
    </w:div>
    <w:div w:id="1374885195">
      <w:bodyDiv w:val="1"/>
      <w:marLeft w:val="0"/>
      <w:marRight w:val="0"/>
      <w:marTop w:val="0"/>
      <w:marBottom w:val="0"/>
      <w:divBdr>
        <w:top w:val="none" w:sz="0" w:space="0" w:color="auto"/>
        <w:left w:val="none" w:sz="0" w:space="0" w:color="auto"/>
        <w:bottom w:val="none" w:sz="0" w:space="0" w:color="auto"/>
        <w:right w:val="none" w:sz="0" w:space="0" w:color="auto"/>
      </w:divBdr>
    </w:div>
    <w:div w:id="1520124046">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671523462">
      <w:bodyDiv w:val="1"/>
      <w:marLeft w:val="0"/>
      <w:marRight w:val="0"/>
      <w:marTop w:val="0"/>
      <w:marBottom w:val="0"/>
      <w:divBdr>
        <w:top w:val="none" w:sz="0" w:space="0" w:color="auto"/>
        <w:left w:val="none" w:sz="0" w:space="0" w:color="auto"/>
        <w:bottom w:val="none" w:sz="0" w:space="0" w:color="auto"/>
        <w:right w:val="none" w:sz="0" w:space="0" w:color="auto"/>
      </w:divBdr>
    </w:div>
    <w:div w:id="1773813880">
      <w:bodyDiv w:val="1"/>
      <w:marLeft w:val="0"/>
      <w:marRight w:val="0"/>
      <w:marTop w:val="0"/>
      <w:marBottom w:val="0"/>
      <w:divBdr>
        <w:top w:val="none" w:sz="0" w:space="0" w:color="auto"/>
        <w:left w:val="none" w:sz="0" w:space="0" w:color="auto"/>
        <w:bottom w:val="none" w:sz="0" w:space="0" w:color="auto"/>
        <w:right w:val="none" w:sz="0" w:space="0" w:color="auto"/>
      </w:divBdr>
    </w:div>
    <w:div w:id="1854177183">
      <w:bodyDiv w:val="1"/>
      <w:marLeft w:val="0"/>
      <w:marRight w:val="0"/>
      <w:marTop w:val="0"/>
      <w:marBottom w:val="0"/>
      <w:divBdr>
        <w:top w:val="none" w:sz="0" w:space="0" w:color="auto"/>
        <w:left w:val="none" w:sz="0" w:space="0" w:color="auto"/>
        <w:bottom w:val="none" w:sz="0" w:space="0" w:color="auto"/>
        <w:right w:val="none" w:sz="0" w:space="0" w:color="auto"/>
      </w:divBdr>
    </w:div>
    <w:div w:id="1884057576">
      <w:bodyDiv w:val="1"/>
      <w:marLeft w:val="0"/>
      <w:marRight w:val="0"/>
      <w:marTop w:val="0"/>
      <w:marBottom w:val="0"/>
      <w:divBdr>
        <w:top w:val="none" w:sz="0" w:space="0" w:color="auto"/>
        <w:left w:val="none" w:sz="0" w:space="0" w:color="auto"/>
        <w:bottom w:val="none" w:sz="0" w:space="0" w:color="auto"/>
        <w:right w:val="none" w:sz="0" w:space="0" w:color="auto"/>
      </w:divBdr>
    </w:div>
    <w:div w:id="1884710390">
      <w:bodyDiv w:val="1"/>
      <w:marLeft w:val="0"/>
      <w:marRight w:val="0"/>
      <w:marTop w:val="0"/>
      <w:marBottom w:val="0"/>
      <w:divBdr>
        <w:top w:val="none" w:sz="0" w:space="0" w:color="auto"/>
        <w:left w:val="none" w:sz="0" w:space="0" w:color="auto"/>
        <w:bottom w:val="none" w:sz="0" w:space="0" w:color="auto"/>
        <w:right w:val="none" w:sz="0" w:space="0" w:color="auto"/>
      </w:divBdr>
    </w:div>
    <w:div w:id="1990819265">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2794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911226-3F37-438B-8A32-85440F3D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15</Pages>
  <Words>3735</Words>
  <Characters>21291</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HP</cp:lastModifiedBy>
  <cp:revision>548</cp:revision>
  <cp:lastPrinted>2026-02-12T14:55:00Z</cp:lastPrinted>
  <dcterms:created xsi:type="dcterms:W3CDTF">2025-10-24T07:13:00Z</dcterms:created>
  <dcterms:modified xsi:type="dcterms:W3CDTF">2026-02-13T11:26:00Z</dcterms:modified>
</cp:coreProperties>
</file>